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18B2" w14:textId="77777777" w:rsidR="00D2515B" w:rsidRDefault="00D2515B" w:rsidP="005701AE">
      <w:pPr>
        <w:spacing w:line="520" w:lineRule="atLeast"/>
        <w:ind w:left="1040" w:hanging="260"/>
        <w:jc w:val="center"/>
        <w:rPr>
          <w:rFonts w:ascii="ＭＳ 明朝" w:eastAsia="ＭＳ 明朝" w:hAnsi="ＭＳ 明朝" w:cs="ＭＳ 明朝"/>
          <w:color w:val="000000"/>
        </w:rPr>
      </w:pPr>
      <w:bookmarkStart w:id="0" w:name="_Hlk188357369"/>
      <w:r w:rsidRPr="005F531E">
        <w:rPr>
          <w:rFonts w:ascii="ＭＳ 明朝" w:eastAsia="ＭＳ 明朝" w:hAnsi="ＭＳ 明朝" w:cs="ＭＳ 明朝" w:hint="eastAsia"/>
          <w:color w:val="000000"/>
        </w:rPr>
        <w:t>亘理町木造住宅耐震改修工事助成事業補助金交付要綱</w:t>
      </w:r>
      <w:bookmarkEnd w:id="0"/>
    </w:p>
    <w:p w14:paraId="54141B5C" w14:textId="77777777" w:rsidR="005701AE" w:rsidRPr="005F531E" w:rsidRDefault="005701AE" w:rsidP="005701AE">
      <w:pPr>
        <w:spacing w:line="520" w:lineRule="atLeast"/>
        <w:ind w:left="1040" w:hanging="260"/>
        <w:jc w:val="center"/>
        <w:rPr>
          <w:rFonts w:ascii="ＭＳ 明朝" w:eastAsia="ＭＳ 明朝" w:hAnsi="ＭＳ 明朝" w:cs="ＭＳ 明朝"/>
          <w:color w:val="000000"/>
        </w:rPr>
      </w:pPr>
    </w:p>
    <w:p w14:paraId="226A8931" w14:textId="77777777" w:rsidR="00D2515B" w:rsidRPr="005F531E" w:rsidRDefault="00D2515B">
      <w:pPr>
        <w:spacing w:line="520" w:lineRule="atLeast"/>
        <w:ind w:left="260"/>
        <w:rPr>
          <w:rFonts w:ascii="ＭＳ 明朝" w:eastAsia="ＭＳ 明朝" w:hAnsi="ＭＳ 明朝" w:cs="ＭＳ 明朝"/>
          <w:color w:val="000000"/>
        </w:rPr>
      </w:pPr>
      <w:r w:rsidRPr="005F531E">
        <w:rPr>
          <w:rFonts w:ascii="ＭＳ 明朝" w:eastAsia="ＭＳ 明朝" w:hAnsi="ＭＳ 明朝" w:cs="ＭＳ 明朝" w:hint="eastAsia"/>
          <w:color w:val="000000"/>
        </w:rPr>
        <w:t>（趣旨）</w:t>
      </w:r>
    </w:p>
    <w:p w14:paraId="6C1DDE70" w14:textId="77777777" w:rsidR="00D2515B" w:rsidRPr="005F531E" w:rsidRDefault="00D2515B">
      <w:pPr>
        <w:spacing w:line="520" w:lineRule="atLeast"/>
        <w:ind w:left="260" w:hanging="260"/>
        <w:rPr>
          <w:rFonts w:ascii="ＭＳ 明朝" w:eastAsia="ＭＳ 明朝" w:hAnsi="ＭＳ 明朝" w:cs="ＭＳ 明朝"/>
          <w:color w:val="000000"/>
        </w:rPr>
      </w:pPr>
      <w:r w:rsidRPr="005F531E">
        <w:rPr>
          <w:rFonts w:ascii="ＭＳ 明朝" w:eastAsia="ＭＳ 明朝" w:hAnsi="ＭＳ 明朝" w:cs="ＭＳ 明朝" w:hint="eastAsia"/>
          <w:color w:val="000000"/>
        </w:rPr>
        <w:t>第１条　町は、亘理町耐震改修促進計画に基づき近年中の襲来が予想される大規模地震による住宅被害を減ずるため、町内に存する木造住宅の所有者が当該住宅の改修設計及び改修工事（工事監理費を含む。以下同じ。）又は建替え工事（以下「耐震化工事」という。）を実施する場合に、予算の範囲内において補助金を交付するものとし、その交付等に関しては、亘理町補助金等交付規則（昭和６２年亘理町規則第５号）に定めるもののほか、この要綱の定めるところによる。</w:t>
      </w:r>
    </w:p>
    <w:p w14:paraId="50EB4D06" w14:textId="77777777" w:rsidR="005F531E" w:rsidRPr="005F531E" w:rsidRDefault="005F531E" w:rsidP="005F531E">
      <w:pPr>
        <w:ind w:left="230" w:hanging="230"/>
        <w:rPr>
          <w:rFonts w:ascii="ＭＳ 明朝" w:eastAsia="ＭＳ 明朝" w:hAnsi="ＭＳ 明朝"/>
          <w:kern w:val="20"/>
        </w:rPr>
      </w:pPr>
      <w:r w:rsidRPr="005F531E">
        <w:rPr>
          <w:rFonts w:ascii="ＭＳ 明朝" w:eastAsia="ＭＳ 明朝" w:hAnsi="ＭＳ 明朝" w:cs="ＭＳ 明朝" w:hint="eastAsia"/>
          <w:kern w:val="20"/>
        </w:rPr>
        <w:t xml:space="preserve">　（定義）</w:t>
      </w:r>
    </w:p>
    <w:p w14:paraId="6DF6AD07" w14:textId="77777777" w:rsidR="005F531E" w:rsidRPr="005F531E" w:rsidRDefault="005F531E" w:rsidP="005F531E">
      <w:pPr>
        <w:ind w:left="230" w:hanging="230"/>
        <w:rPr>
          <w:rFonts w:ascii="ＭＳ 明朝" w:eastAsia="ＭＳ 明朝" w:hAnsi="ＭＳ 明朝"/>
          <w:kern w:val="20"/>
        </w:rPr>
      </w:pPr>
      <w:r w:rsidRPr="005F531E">
        <w:rPr>
          <w:rFonts w:ascii="ＭＳ 明朝" w:eastAsia="ＭＳ 明朝" w:hAnsi="ＭＳ 明朝" w:cs="ＭＳ 明朝" w:hint="eastAsia"/>
          <w:kern w:val="20"/>
        </w:rPr>
        <w:t>第２条　この要綱において、次に掲げる用語の意義は、それぞれ当該各号に定めるところによる。</w:t>
      </w:r>
    </w:p>
    <w:p w14:paraId="2B58DB2F" w14:textId="77777777" w:rsidR="005F531E" w:rsidRPr="005F531E" w:rsidRDefault="005F531E" w:rsidP="005F531E">
      <w:pPr>
        <w:overflowPunct w:val="0"/>
        <w:ind w:firstLineChars="100" w:firstLine="241"/>
        <w:textAlignment w:val="baseline"/>
        <w:rPr>
          <w:rFonts w:ascii="ＭＳ 明朝" w:eastAsia="ＭＳ 明朝" w:hAnsi="ＭＳ 明朝" w:cs="ＭＳ 明朝"/>
          <w:kern w:val="20"/>
        </w:rPr>
      </w:pPr>
      <w:r w:rsidRPr="005F531E">
        <w:rPr>
          <w:rFonts w:ascii="ＭＳ 明朝" w:eastAsia="ＭＳ 明朝" w:hAnsi="ＭＳ 明朝" w:cs="ＭＳ 明朝"/>
          <w:color w:val="000000"/>
        </w:rPr>
        <w:t>(</w:t>
      </w:r>
      <w:r w:rsidRPr="005F531E">
        <w:rPr>
          <w:rFonts w:ascii="ＭＳ 明朝" w:eastAsia="ＭＳ 明朝" w:hAnsi="ＭＳ 明朝" w:cs="ＭＳ 明朝" w:hint="eastAsia"/>
          <w:color w:val="000000"/>
        </w:rPr>
        <w:t>１</w:t>
      </w:r>
      <w:r w:rsidRPr="005F531E">
        <w:rPr>
          <w:rFonts w:ascii="ＭＳ 明朝" w:eastAsia="ＭＳ 明朝" w:hAnsi="ＭＳ 明朝" w:cs="ＭＳ 明朝"/>
          <w:color w:val="000000"/>
        </w:rPr>
        <w:t>)</w:t>
      </w:r>
      <w:r w:rsidRPr="005F531E">
        <w:rPr>
          <w:rFonts w:ascii="ＭＳ 明朝" w:eastAsia="ＭＳ 明朝" w:hAnsi="ＭＳ 明朝" w:cs="ＭＳ 明朝" w:hint="eastAsia"/>
          <w:kern w:val="20"/>
        </w:rPr>
        <w:t xml:space="preserve">　木造住宅耐震診断助成事業　町が、住宅の所有者の求めに応じ次条に定め</w:t>
      </w:r>
    </w:p>
    <w:p w14:paraId="0ADD5472" w14:textId="77777777" w:rsidR="005F531E" w:rsidRPr="005F531E" w:rsidRDefault="005F531E" w:rsidP="005F531E">
      <w:pPr>
        <w:overflowPunct w:val="0"/>
        <w:ind w:leftChars="100" w:left="482" w:hangingChars="100" w:hanging="241"/>
        <w:textAlignment w:val="baseline"/>
        <w:rPr>
          <w:rFonts w:ascii="ＭＳ 明朝" w:eastAsia="ＭＳ 明朝" w:hAnsi="ＭＳ 明朝" w:cs="ＭＳ 明朝"/>
          <w:kern w:val="20"/>
        </w:rPr>
      </w:pPr>
      <w:r w:rsidRPr="005F531E">
        <w:rPr>
          <w:rFonts w:ascii="ＭＳ 明朝" w:eastAsia="ＭＳ 明朝" w:hAnsi="ＭＳ 明朝" w:cs="ＭＳ 明朝" w:hint="eastAsia"/>
          <w:kern w:val="20"/>
        </w:rPr>
        <w:t xml:space="preserve">　る補助対象住宅について耐震一般診断及び改修計画作成を行うため、耐震診</w:t>
      </w:r>
    </w:p>
    <w:p w14:paraId="67FD5FFF" w14:textId="77777777" w:rsidR="005F531E" w:rsidRDefault="005F531E" w:rsidP="005F531E">
      <w:pPr>
        <w:overflowPunct w:val="0"/>
        <w:ind w:leftChars="200" w:left="482"/>
        <w:textAlignment w:val="baseline"/>
        <w:rPr>
          <w:rFonts w:ascii="ＭＳ 明朝" w:eastAsia="ＭＳ 明朝" w:hAnsi="ＭＳ 明朝" w:cs="ＭＳ 明朝"/>
          <w:kern w:val="20"/>
        </w:rPr>
      </w:pPr>
      <w:r w:rsidRPr="005F531E">
        <w:rPr>
          <w:rFonts w:ascii="ＭＳ 明朝" w:eastAsia="ＭＳ 明朝" w:hAnsi="ＭＳ 明朝" w:cs="ＭＳ 明朝" w:hint="eastAsia"/>
          <w:kern w:val="20"/>
        </w:rPr>
        <w:t>断士を派遣する事業（以下「耐震診断等事業」という。）をいう。</w:t>
      </w:r>
    </w:p>
    <w:p w14:paraId="7E589785" w14:textId="77777777" w:rsidR="005F531E" w:rsidRPr="005F531E" w:rsidRDefault="005F531E" w:rsidP="005F531E">
      <w:pPr>
        <w:ind w:leftChars="100" w:left="602" w:hangingChars="150" w:hanging="361"/>
        <w:rPr>
          <w:rFonts w:ascii="ＭＳ 明朝" w:eastAsia="ＭＳ 明朝" w:hAnsi="ＭＳ 明朝" w:cs="ＭＳ 明朝"/>
          <w:kern w:val="20"/>
        </w:rPr>
      </w:pPr>
      <w:r w:rsidRPr="005F531E">
        <w:rPr>
          <w:rFonts w:ascii="ＭＳ 明朝" w:eastAsia="ＭＳ 明朝" w:hAnsi="ＭＳ 明朝" w:cs="ＭＳ 明朝"/>
          <w:color w:val="000000"/>
        </w:rPr>
        <w:t>(</w:t>
      </w:r>
      <w:r w:rsidR="00AB768E">
        <w:rPr>
          <w:rFonts w:ascii="ＭＳ 明朝" w:eastAsia="ＭＳ 明朝" w:hAnsi="ＭＳ 明朝" w:cs="ＭＳ 明朝" w:hint="eastAsia"/>
          <w:color w:val="000000"/>
        </w:rPr>
        <w:t>２</w:t>
      </w:r>
      <w:r w:rsidRPr="005F531E">
        <w:rPr>
          <w:rFonts w:ascii="ＭＳ 明朝" w:eastAsia="ＭＳ 明朝" w:hAnsi="ＭＳ 明朝" w:cs="ＭＳ 明朝"/>
          <w:color w:val="000000"/>
        </w:rPr>
        <w:t>)</w:t>
      </w:r>
      <w:r w:rsidRPr="005F531E">
        <w:rPr>
          <w:rFonts w:ascii="ＭＳ 明朝" w:eastAsia="ＭＳ 明朝" w:hAnsi="ＭＳ 明朝" w:cs="ＭＳ 明朝" w:hint="eastAsia"/>
          <w:kern w:val="20"/>
        </w:rPr>
        <w:t xml:space="preserve">　木造住宅耐震改修工事助成事業　町が第３条に定める補助対象住宅につ</w:t>
      </w:r>
    </w:p>
    <w:p w14:paraId="27B9BA03" w14:textId="77777777" w:rsidR="005F531E" w:rsidRPr="005F531E" w:rsidRDefault="005F531E" w:rsidP="005F531E">
      <w:pPr>
        <w:ind w:leftChars="200" w:left="602" w:hangingChars="50" w:hanging="120"/>
        <w:rPr>
          <w:rFonts w:ascii="ＭＳ 明朝" w:eastAsia="ＭＳ 明朝" w:hAnsi="ＭＳ 明朝" w:cs="ＭＳ 明朝"/>
          <w:kern w:val="20"/>
        </w:rPr>
      </w:pPr>
      <w:r w:rsidRPr="005F531E">
        <w:rPr>
          <w:rFonts w:ascii="ＭＳ 明朝" w:eastAsia="ＭＳ 明朝" w:hAnsi="ＭＳ 明朝" w:cs="ＭＳ 明朝" w:hint="eastAsia"/>
          <w:kern w:val="20"/>
        </w:rPr>
        <w:t>いて、その住宅の所有者が行う耐震化工事に係る費用の一部を補助する事業</w:t>
      </w:r>
    </w:p>
    <w:p w14:paraId="1B21BFC3" w14:textId="77777777" w:rsidR="005F531E" w:rsidRPr="005F531E" w:rsidRDefault="005F531E" w:rsidP="005F531E">
      <w:pPr>
        <w:ind w:leftChars="200" w:left="602" w:hangingChars="50" w:hanging="120"/>
        <w:rPr>
          <w:rFonts w:ascii="ＭＳ 明朝" w:eastAsia="ＭＳ 明朝" w:hAnsi="ＭＳ 明朝" w:cs="ＭＳ 明朝"/>
          <w:kern w:val="20"/>
        </w:rPr>
      </w:pPr>
      <w:r w:rsidRPr="005F531E">
        <w:rPr>
          <w:rFonts w:ascii="ＭＳ 明朝" w:eastAsia="ＭＳ 明朝" w:hAnsi="ＭＳ 明朝" w:cs="ＭＳ 明朝" w:hint="eastAsia"/>
          <w:kern w:val="20"/>
        </w:rPr>
        <w:t>（以下「耐震化工事助成事業」という。）をいう。</w:t>
      </w:r>
      <w:r w:rsidRPr="005F531E">
        <w:rPr>
          <w:rFonts w:ascii="ＭＳ 明朝" w:eastAsia="ＭＳ 明朝" w:hAnsi="ＭＳ 明朝" w:cs="ＭＳ 明朝"/>
          <w:kern w:val="20"/>
        </w:rPr>
        <w:t xml:space="preserve"> </w:t>
      </w:r>
    </w:p>
    <w:p w14:paraId="78C657EE" w14:textId="77777777" w:rsidR="005F531E" w:rsidRPr="005F531E" w:rsidRDefault="005F531E" w:rsidP="005F531E">
      <w:pPr>
        <w:ind w:firstLineChars="100" w:firstLine="241"/>
        <w:rPr>
          <w:rFonts w:ascii="ＭＳ 明朝" w:eastAsia="ＭＳ 明朝" w:hAnsi="ＭＳ 明朝" w:cs="ＭＳ 明朝"/>
          <w:kern w:val="20"/>
        </w:rPr>
      </w:pPr>
      <w:r w:rsidRPr="005F531E">
        <w:rPr>
          <w:rFonts w:ascii="ＭＳ 明朝" w:eastAsia="ＭＳ 明朝" w:hAnsi="ＭＳ 明朝" w:cs="ＭＳ 明朝"/>
          <w:color w:val="000000"/>
        </w:rPr>
        <w:t>(</w:t>
      </w:r>
      <w:r w:rsidR="00AB768E">
        <w:rPr>
          <w:rFonts w:ascii="ＭＳ 明朝" w:eastAsia="ＭＳ 明朝" w:hAnsi="ＭＳ 明朝" w:cs="ＭＳ 明朝" w:hint="eastAsia"/>
          <w:color w:val="000000"/>
        </w:rPr>
        <w:t>３</w:t>
      </w:r>
      <w:r w:rsidRPr="005F531E">
        <w:rPr>
          <w:rFonts w:ascii="ＭＳ 明朝" w:eastAsia="ＭＳ 明朝" w:hAnsi="ＭＳ 明朝" w:cs="ＭＳ 明朝"/>
          <w:color w:val="000000"/>
        </w:rPr>
        <w:t>)</w:t>
      </w:r>
      <w:r w:rsidRPr="005F531E">
        <w:rPr>
          <w:rFonts w:ascii="ＭＳ 明朝" w:eastAsia="ＭＳ 明朝" w:hAnsi="ＭＳ 明朝" w:cs="ＭＳ 明朝" w:hint="eastAsia"/>
          <w:kern w:val="20"/>
        </w:rPr>
        <w:t xml:space="preserve">　その他の工事　住宅の機能や特性を維持・向上させるため住宅及び住宅の</w:t>
      </w:r>
    </w:p>
    <w:p w14:paraId="6C283939" w14:textId="77777777" w:rsidR="005F531E" w:rsidRPr="005F531E" w:rsidRDefault="005F531E" w:rsidP="005F531E">
      <w:pPr>
        <w:ind w:firstLineChars="100" w:firstLine="241"/>
        <w:rPr>
          <w:rFonts w:ascii="ＭＳ 明朝" w:eastAsia="ＭＳ 明朝" w:hAnsi="ＭＳ 明朝" w:cs="ＭＳ 明朝"/>
          <w:kern w:val="20"/>
        </w:rPr>
      </w:pPr>
      <w:r w:rsidRPr="005F531E">
        <w:rPr>
          <w:rFonts w:ascii="ＭＳ 明朝" w:eastAsia="ＭＳ 明朝" w:hAnsi="ＭＳ 明朝" w:cs="ＭＳ 明朝" w:hint="eastAsia"/>
          <w:kern w:val="20"/>
        </w:rPr>
        <w:t xml:space="preserve">　一部を修繕、補修、模様替え又は更新する工事であって、耐震化工事と併せ</w:t>
      </w:r>
    </w:p>
    <w:p w14:paraId="5E2831F9" w14:textId="77777777" w:rsidR="005F531E" w:rsidRPr="005F531E" w:rsidRDefault="005F531E" w:rsidP="005F531E">
      <w:pPr>
        <w:ind w:leftChars="200" w:left="482"/>
        <w:rPr>
          <w:rFonts w:ascii="ＭＳ 明朝" w:eastAsia="ＭＳ 明朝" w:hAnsi="ＭＳ 明朝" w:cs="ＭＳ 明朝"/>
          <w:kern w:val="20"/>
        </w:rPr>
      </w:pPr>
      <w:r w:rsidRPr="005F531E">
        <w:rPr>
          <w:rFonts w:ascii="ＭＳ 明朝" w:eastAsia="ＭＳ 明朝" w:hAnsi="ＭＳ 明朝" w:cs="ＭＳ 明朝" w:hint="eastAsia"/>
          <w:kern w:val="20"/>
        </w:rPr>
        <w:t>て行う耐震化工事以外の工事で、これに要する費用が１０万円以上のものを</w:t>
      </w:r>
    </w:p>
    <w:p w14:paraId="4711F772" w14:textId="77777777" w:rsidR="005F531E" w:rsidRPr="005F531E" w:rsidRDefault="005F531E" w:rsidP="005F531E">
      <w:pPr>
        <w:ind w:leftChars="200" w:left="482"/>
        <w:rPr>
          <w:rFonts w:ascii="ＭＳ 明朝" w:eastAsia="ＭＳ 明朝" w:hAnsi="ＭＳ 明朝" w:cs="ＭＳ 明朝"/>
          <w:kern w:val="20"/>
        </w:rPr>
      </w:pPr>
      <w:r w:rsidRPr="005F531E">
        <w:rPr>
          <w:rFonts w:ascii="ＭＳ 明朝" w:eastAsia="ＭＳ 明朝" w:hAnsi="ＭＳ 明朝" w:cs="ＭＳ 明朝"/>
          <w:kern w:val="20"/>
        </w:rPr>
        <w:t xml:space="preserve"> </w:t>
      </w:r>
      <w:r w:rsidRPr="005F531E">
        <w:rPr>
          <w:rFonts w:ascii="ＭＳ 明朝" w:eastAsia="ＭＳ 明朝" w:hAnsi="ＭＳ 明朝" w:cs="ＭＳ 明朝" w:hint="eastAsia"/>
          <w:kern w:val="20"/>
        </w:rPr>
        <w:t>いう。</w:t>
      </w:r>
    </w:p>
    <w:p w14:paraId="174EB006" w14:textId="77777777" w:rsidR="005F531E" w:rsidRPr="005F531E" w:rsidRDefault="005F531E" w:rsidP="005F531E">
      <w:pPr>
        <w:rPr>
          <w:rFonts w:ascii="ＭＳ 明朝" w:eastAsia="ＭＳ 明朝" w:hAnsi="ＭＳ 明朝"/>
          <w:noProof/>
          <w:kern w:val="20"/>
        </w:rPr>
      </w:pPr>
      <w:r w:rsidRPr="005F531E">
        <w:rPr>
          <w:rFonts w:ascii="ＭＳ 明朝" w:eastAsia="ＭＳ 明朝" w:hAnsi="ＭＳ 明朝" w:hint="eastAsia"/>
          <w:noProof/>
          <w:kern w:val="20"/>
        </w:rPr>
        <w:t>（補助対象）</w:t>
      </w:r>
    </w:p>
    <w:p w14:paraId="40C3A754" w14:textId="77777777" w:rsidR="005F531E" w:rsidRPr="005F531E" w:rsidRDefault="005F531E" w:rsidP="005F531E">
      <w:pPr>
        <w:ind w:left="241" w:hangingChars="100" w:hanging="241"/>
        <w:rPr>
          <w:rFonts w:ascii="ＭＳ 明朝" w:eastAsia="ＭＳ 明朝" w:hAnsi="ＭＳ 明朝" w:cs="ＭＳ 明朝"/>
        </w:rPr>
      </w:pPr>
      <w:r w:rsidRPr="005F531E">
        <w:rPr>
          <w:rFonts w:ascii="ＭＳ 明朝" w:eastAsia="ＭＳ 明朝" w:hAnsi="ＭＳ 明朝" w:cs="Times New Roman" w:hint="eastAsia"/>
          <w:noProof/>
          <w:color w:val="000000"/>
        </w:rPr>
        <w:lastRenderedPageBreak/>
        <w:t xml:space="preserve">第３条　</w:t>
      </w:r>
      <w:r w:rsidRPr="005F531E">
        <w:rPr>
          <w:rFonts w:ascii="ＭＳ 明朝" w:eastAsia="ＭＳ 明朝" w:hAnsi="ＭＳ 明朝" w:cs="ＭＳ 明朝" w:hint="eastAsia"/>
        </w:rPr>
        <w:t>耐震化工事助成事業の補助金の交付対象となる住宅（以下「対象住宅」という。）は、次の各号に掲げる要件のうち、第１号及び第２号に該当し、かつ、第３号から第５号までのいずれかに該当する住宅とする。</w:t>
      </w:r>
    </w:p>
    <w:p w14:paraId="2CF7107E" w14:textId="77777777" w:rsidR="005F531E" w:rsidRPr="005F531E" w:rsidRDefault="005F531E" w:rsidP="005F531E">
      <w:pPr>
        <w:ind w:firstLineChars="100" w:firstLine="241"/>
        <w:rPr>
          <w:rFonts w:ascii="ＭＳ 明朝" w:eastAsia="ＭＳ 明朝" w:hAnsi="ＭＳ 明朝" w:cs="ＭＳ 明朝"/>
        </w:rPr>
      </w:pPr>
      <w:r w:rsidRPr="005F531E">
        <w:rPr>
          <w:rFonts w:ascii="ＭＳ 明朝" w:eastAsia="ＭＳ 明朝" w:hAnsi="ＭＳ 明朝" w:cs="ＭＳ 明朝"/>
          <w:kern w:val="20"/>
        </w:rPr>
        <w:t>(</w:t>
      </w:r>
      <w:r>
        <w:rPr>
          <w:rFonts w:ascii="ＭＳ 明朝" w:eastAsia="ＭＳ 明朝" w:hAnsi="ＭＳ 明朝" w:cs="ＭＳ 明朝" w:hint="eastAsia"/>
          <w:kern w:val="20"/>
        </w:rPr>
        <w:t>１</w:t>
      </w:r>
      <w:r w:rsidRPr="005F531E">
        <w:rPr>
          <w:rFonts w:ascii="ＭＳ 明朝" w:eastAsia="ＭＳ 明朝" w:hAnsi="ＭＳ 明朝" w:cs="ＭＳ 明朝"/>
          <w:kern w:val="20"/>
        </w:rPr>
        <w:t>)</w:t>
      </w:r>
      <w:r w:rsidRPr="005F531E">
        <w:rPr>
          <w:rFonts w:ascii="ＭＳ 明朝" w:eastAsia="ＭＳ 明朝" w:hAnsi="ＭＳ 明朝" w:cs="ＭＳ 明朝" w:hint="eastAsia"/>
          <w:kern w:val="20"/>
        </w:rPr>
        <w:t xml:space="preserve">　</w:t>
      </w:r>
      <w:r w:rsidR="002420AF" w:rsidRPr="00690CA8">
        <w:rPr>
          <w:rFonts w:ascii="ＭＳ 明朝" w:eastAsia="ＭＳ 明朝" w:hAnsi="ＭＳ 明朝" w:cs="ＭＳ 明朝" w:hint="eastAsia"/>
          <w:color w:val="000000" w:themeColor="text1"/>
        </w:rPr>
        <w:t>平成１２</w:t>
      </w:r>
      <w:r w:rsidRPr="002420AF">
        <w:rPr>
          <w:rFonts w:ascii="ＭＳ 明朝" w:eastAsia="ＭＳ 明朝" w:hAnsi="ＭＳ 明朝" w:cs="ＭＳ 明朝" w:hint="eastAsia"/>
        </w:rPr>
        <w:t>年</w:t>
      </w:r>
      <w:r w:rsidRPr="0076497C">
        <w:rPr>
          <w:rFonts w:ascii="ＭＳ 明朝" w:eastAsia="ＭＳ 明朝" w:hAnsi="ＭＳ 明朝" w:cs="ＭＳ 明朝" w:hint="eastAsia"/>
        </w:rPr>
        <w:t>５月３１日</w:t>
      </w:r>
      <w:r w:rsidRPr="005F531E">
        <w:rPr>
          <w:rFonts w:ascii="ＭＳ 明朝" w:eastAsia="ＭＳ 明朝" w:hAnsi="ＭＳ 明朝" w:cs="ＭＳ 明朝" w:hint="eastAsia"/>
        </w:rPr>
        <w:t>以前に着工された戸建て住宅</w:t>
      </w:r>
    </w:p>
    <w:p w14:paraId="1D40767C" w14:textId="77777777" w:rsidR="005F531E" w:rsidRPr="005F531E" w:rsidRDefault="005F531E" w:rsidP="005F531E">
      <w:pPr>
        <w:ind w:leftChars="100" w:left="482" w:hangingChars="100" w:hanging="241"/>
        <w:rPr>
          <w:rFonts w:ascii="ＭＳ 明朝" w:eastAsia="ＭＳ 明朝" w:hAnsi="ＭＳ 明朝"/>
          <w:noProof/>
        </w:rPr>
      </w:pPr>
      <w:r w:rsidRPr="005F531E">
        <w:rPr>
          <w:rFonts w:ascii="ＭＳ 明朝" w:eastAsia="ＭＳ 明朝" w:hAnsi="ＭＳ 明朝" w:cs="ＭＳ 明朝"/>
          <w:kern w:val="20"/>
        </w:rPr>
        <w:t>(</w:t>
      </w:r>
      <w:r>
        <w:rPr>
          <w:rFonts w:ascii="ＭＳ 明朝" w:eastAsia="ＭＳ 明朝" w:hAnsi="ＭＳ 明朝" w:cs="ＭＳ 明朝" w:hint="eastAsia"/>
          <w:kern w:val="20"/>
        </w:rPr>
        <w:t>２</w:t>
      </w:r>
      <w:r w:rsidRPr="005F531E">
        <w:rPr>
          <w:rFonts w:ascii="ＭＳ 明朝" w:eastAsia="ＭＳ 明朝" w:hAnsi="ＭＳ 明朝" w:cs="ＭＳ 明朝"/>
          <w:kern w:val="20"/>
        </w:rPr>
        <w:t>)</w:t>
      </w:r>
      <w:r w:rsidRPr="005F531E">
        <w:rPr>
          <w:rFonts w:ascii="ＭＳ 明朝" w:eastAsia="ＭＳ 明朝" w:hAnsi="ＭＳ 明朝" w:cs="ＭＳ 明朝" w:hint="eastAsia"/>
          <w:kern w:val="20"/>
        </w:rPr>
        <w:t xml:space="preserve">　</w:t>
      </w:r>
      <w:r w:rsidRPr="005F531E">
        <w:rPr>
          <w:rFonts w:ascii="ＭＳ 明朝" w:eastAsia="ＭＳ 明朝" w:hAnsi="ＭＳ 明朝" w:cs="ＭＳ 明朝" w:hint="eastAsia"/>
        </w:rPr>
        <w:t>在来軸組構法（</w:t>
      </w:r>
      <w:r w:rsidRPr="005F531E">
        <w:rPr>
          <w:rFonts w:ascii="ＭＳ 明朝" w:eastAsia="ＭＳ 明朝" w:hAnsi="ＭＳ 明朝" w:hint="eastAsia"/>
          <w:noProof/>
        </w:rPr>
        <w:t>太い柱や垂れ壁を主な耐震要素とする伝統構法で建てられた住宅を含む。</w:t>
      </w:r>
      <w:r w:rsidRPr="005F531E">
        <w:rPr>
          <w:rFonts w:ascii="ＭＳ 明朝" w:eastAsia="ＭＳ 明朝" w:hAnsi="ＭＳ 明朝" w:cs="ＭＳ 明朝" w:hint="eastAsia"/>
        </w:rPr>
        <w:t>）</w:t>
      </w:r>
      <w:r w:rsidRPr="005F531E">
        <w:rPr>
          <w:rFonts w:ascii="ＭＳ 明朝" w:eastAsia="ＭＳ 明朝" w:hAnsi="ＭＳ 明朝" w:hint="eastAsia"/>
          <w:noProof/>
        </w:rPr>
        <w:t>又は枠組壁構法による木造平家建から木造３階建てまでの住宅</w:t>
      </w:r>
    </w:p>
    <w:p w14:paraId="4D0E3C2D" w14:textId="77777777" w:rsidR="005F531E" w:rsidRPr="005F531E" w:rsidRDefault="005F531E" w:rsidP="005F531E">
      <w:pPr>
        <w:ind w:leftChars="100" w:left="482" w:hangingChars="100" w:hanging="241"/>
        <w:rPr>
          <w:rFonts w:ascii="ＭＳ 明朝" w:eastAsia="ＭＳ 明朝" w:hAnsi="ＭＳ 明朝"/>
          <w:noProof/>
        </w:rPr>
      </w:pPr>
      <w:r w:rsidRPr="005F531E">
        <w:rPr>
          <w:rFonts w:ascii="ＭＳ 明朝" w:eastAsia="ＭＳ 明朝" w:hAnsi="ＭＳ 明朝" w:cs="ＭＳ 明朝"/>
          <w:kern w:val="20"/>
        </w:rPr>
        <w:t>(</w:t>
      </w:r>
      <w:r>
        <w:rPr>
          <w:rFonts w:ascii="ＭＳ 明朝" w:eastAsia="ＭＳ 明朝" w:hAnsi="ＭＳ 明朝" w:cs="ＭＳ 明朝" w:hint="eastAsia"/>
          <w:kern w:val="20"/>
        </w:rPr>
        <w:t>３</w:t>
      </w:r>
      <w:r w:rsidRPr="005F531E">
        <w:rPr>
          <w:rFonts w:ascii="ＭＳ 明朝" w:eastAsia="ＭＳ 明朝" w:hAnsi="ＭＳ 明朝" w:cs="ＭＳ 明朝"/>
          <w:kern w:val="20"/>
        </w:rPr>
        <w:t>)</w:t>
      </w:r>
      <w:r w:rsidRPr="005F531E">
        <w:rPr>
          <w:rFonts w:ascii="ＭＳ 明朝" w:eastAsia="ＭＳ 明朝" w:hAnsi="ＭＳ 明朝" w:cs="ＭＳ 明朝" w:hint="eastAsia"/>
          <w:kern w:val="20"/>
        </w:rPr>
        <w:t xml:space="preserve">　</w:t>
      </w:r>
      <w:r w:rsidRPr="005F531E">
        <w:rPr>
          <w:rFonts w:ascii="ＭＳ 明朝" w:eastAsia="ＭＳ 明朝" w:hAnsi="ＭＳ 明朝" w:hint="eastAsia"/>
          <w:noProof/>
        </w:rPr>
        <w:t>耐震診断等事業による耐震一般診断の上部構造評点（以下「上部構造評点」という。）が１．０未満となった住宅であって、耐震改修工事により、当該住宅の上部構造評点が１．０以上又は建替え工事（当該住宅が立地する敷地で行うもので、建替え後の住宅は、エネルギー消費性能の向上に関する法律（平成２７年法律第５３号）に適合するものとする。立地する敷地内での建替えができないと行政機関又は地盤・地質等の専門家より判断された場合については、町内への建替えを対象とする。以下同じ）を実施する住宅</w:t>
      </w:r>
    </w:p>
    <w:p w14:paraId="36276EFA" w14:textId="77777777" w:rsidR="005F531E" w:rsidRPr="005F531E" w:rsidRDefault="005F531E" w:rsidP="005F531E">
      <w:pPr>
        <w:ind w:leftChars="100" w:left="482" w:hangingChars="100" w:hanging="241"/>
        <w:rPr>
          <w:rFonts w:ascii="ＭＳ 明朝" w:eastAsia="ＭＳ 明朝" w:hAnsi="ＭＳ 明朝" w:cs="ＭＳ 明朝"/>
        </w:rPr>
      </w:pPr>
      <w:r w:rsidRPr="005F531E">
        <w:rPr>
          <w:rFonts w:ascii="ＭＳ 明朝" w:eastAsia="ＭＳ 明朝" w:hAnsi="ＭＳ 明朝" w:cs="ＭＳ 明朝"/>
          <w:kern w:val="20"/>
        </w:rPr>
        <w:t>(</w:t>
      </w:r>
      <w:r>
        <w:rPr>
          <w:rFonts w:ascii="ＭＳ 明朝" w:eastAsia="ＭＳ 明朝" w:hAnsi="ＭＳ 明朝" w:cs="ＭＳ 明朝" w:hint="eastAsia"/>
          <w:kern w:val="20"/>
        </w:rPr>
        <w:t>４</w:t>
      </w:r>
      <w:r w:rsidRPr="005F531E">
        <w:rPr>
          <w:rFonts w:ascii="ＭＳ 明朝" w:eastAsia="ＭＳ 明朝" w:hAnsi="ＭＳ 明朝" w:cs="ＭＳ 明朝"/>
          <w:kern w:val="20"/>
        </w:rPr>
        <w:t>)</w:t>
      </w:r>
      <w:r w:rsidRPr="005F531E">
        <w:rPr>
          <w:rFonts w:ascii="ＭＳ 明朝" w:eastAsia="ＭＳ 明朝" w:hAnsi="ＭＳ 明朝" w:cs="ＭＳ 明朝" w:hint="eastAsia"/>
          <w:kern w:val="20"/>
        </w:rPr>
        <w:t xml:space="preserve">　</w:t>
      </w:r>
      <w:r w:rsidRPr="005F531E">
        <w:rPr>
          <w:rFonts w:ascii="ＭＳ 明朝" w:eastAsia="ＭＳ 明朝" w:hAnsi="ＭＳ 明朝" w:hint="eastAsia"/>
          <w:noProof/>
        </w:rPr>
        <w:t>耐震診断等事業による耐震一般診断の結果、重大な地盤・基礎の注意事項の指摘を受けた住宅であって、当該の注意事項の改善又は建替え工事を実施する住宅</w:t>
      </w:r>
    </w:p>
    <w:p w14:paraId="21D9447D" w14:textId="77777777" w:rsidR="005F531E" w:rsidRPr="005F531E" w:rsidRDefault="005F531E" w:rsidP="005F531E">
      <w:pPr>
        <w:ind w:leftChars="100" w:left="482" w:hangingChars="100" w:hanging="241"/>
        <w:rPr>
          <w:rFonts w:ascii="ＭＳ 明朝" w:eastAsia="ＭＳ 明朝" w:hAnsi="ＭＳ 明朝"/>
          <w:noProof/>
        </w:rPr>
      </w:pPr>
      <w:r w:rsidRPr="005F531E">
        <w:rPr>
          <w:rFonts w:ascii="ＭＳ 明朝" w:eastAsia="ＭＳ 明朝" w:hAnsi="ＭＳ 明朝" w:cs="ＭＳ 明朝"/>
          <w:kern w:val="20"/>
        </w:rPr>
        <w:t>(</w:t>
      </w:r>
      <w:r>
        <w:rPr>
          <w:rFonts w:ascii="ＭＳ 明朝" w:eastAsia="ＭＳ 明朝" w:hAnsi="ＭＳ 明朝" w:cs="ＭＳ 明朝" w:hint="eastAsia"/>
          <w:kern w:val="20"/>
        </w:rPr>
        <w:t>５</w:t>
      </w:r>
      <w:r w:rsidRPr="005F531E">
        <w:rPr>
          <w:rFonts w:ascii="ＭＳ 明朝" w:eastAsia="ＭＳ 明朝" w:hAnsi="ＭＳ 明朝" w:cs="ＭＳ 明朝"/>
          <w:kern w:val="20"/>
        </w:rPr>
        <w:t>)</w:t>
      </w:r>
      <w:r w:rsidRPr="005F531E">
        <w:rPr>
          <w:rFonts w:ascii="ＭＳ 明朝" w:eastAsia="ＭＳ 明朝" w:hAnsi="ＭＳ 明朝" w:cs="ＭＳ 明朝" w:hint="eastAsia"/>
          <w:kern w:val="20"/>
        </w:rPr>
        <w:t xml:space="preserve">　</w:t>
      </w:r>
      <w:r w:rsidRPr="005F531E">
        <w:rPr>
          <w:rFonts w:ascii="ＭＳ 明朝" w:eastAsia="ＭＳ 明朝" w:hAnsi="ＭＳ 明朝" w:hint="eastAsia"/>
          <w:noProof/>
        </w:rPr>
        <w:t>上部構造評点１．０未満で重大な地盤・基礎の注意事項がある住宅であって、耐震改修工事により当該上部構造評点が１．０以上、かつ、重大な地盤・基礎の注意事項を改善又は建替え工事を実施する住宅</w:t>
      </w:r>
    </w:p>
    <w:p w14:paraId="272536D2" w14:textId="77777777" w:rsidR="005F531E" w:rsidRPr="005F531E" w:rsidRDefault="005F531E" w:rsidP="005F531E">
      <w:pPr>
        <w:ind w:left="241" w:hangingChars="100" w:hanging="241"/>
        <w:rPr>
          <w:rFonts w:ascii="ＭＳ 明朝" w:eastAsia="ＭＳ 明朝" w:hAnsi="ＭＳ 明朝"/>
          <w:noProof/>
        </w:rPr>
      </w:pPr>
      <w:r>
        <w:rPr>
          <w:rFonts w:ascii="ＭＳ 明朝" w:eastAsia="ＭＳ 明朝" w:hAnsi="ＭＳ 明朝" w:hint="eastAsia"/>
          <w:noProof/>
        </w:rPr>
        <w:t>２</w:t>
      </w:r>
      <w:r w:rsidRPr="005F531E">
        <w:rPr>
          <w:rFonts w:ascii="ＭＳ 明朝" w:eastAsia="ＭＳ 明朝" w:hAnsi="ＭＳ 明朝" w:hint="eastAsia"/>
          <w:noProof/>
        </w:rPr>
        <w:t xml:space="preserve">　前項の規定にかかわらず、この要綱による補助金の交付を受けたことのある住宅は、補助対象住宅から除く。</w:t>
      </w:r>
    </w:p>
    <w:p w14:paraId="59B4CDBC" w14:textId="77777777" w:rsidR="00D2515B" w:rsidRPr="005F531E" w:rsidRDefault="00D2515B">
      <w:pPr>
        <w:spacing w:line="520" w:lineRule="atLeast"/>
        <w:ind w:left="260"/>
        <w:rPr>
          <w:rFonts w:ascii="ＭＳ 明朝" w:eastAsia="ＭＳ 明朝" w:hAnsi="ＭＳ 明朝" w:cs="ＭＳ 明朝"/>
          <w:color w:val="000000"/>
        </w:rPr>
      </w:pPr>
      <w:r w:rsidRPr="005F531E">
        <w:rPr>
          <w:rFonts w:ascii="ＭＳ 明朝" w:eastAsia="ＭＳ 明朝" w:hAnsi="ＭＳ 明朝" w:cs="ＭＳ 明朝" w:hint="eastAsia"/>
          <w:color w:val="000000"/>
        </w:rPr>
        <w:t>（施行業者の範囲）</w:t>
      </w:r>
    </w:p>
    <w:p w14:paraId="08458F06" w14:textId="77777777" w:rsidR="00D2515B" w:rsidRDefault="00D2515B">
      <w:pPr>
        <w:spacing w:line="52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第４条　補助金の対象工事となる工事は、原則として県内に本店又は支店を有する建</w:t>
      </w:r>
      <w:r>
        <w:rPr>
          <w:rFonts w:ascii="ＭＳ 明朝" w:eastAsia="ＭＳ 明朝" w:hAnsi="ＭＳ 明朝" w:cs="ＭＳ 明朝" w:hint="eastAsia"/>
          <w:color w:val="000000"/>
        </w:rPr>
        <w:lastRenderedPageBreak/>
        <w:t>設業者等が施行するものとする。</w:t>
      </w:r>
    </w:p>
    <w:p w14:paraId="6F8C97F8" w14:textId="77777777" w:rsidR="00D2515B" w:rsidRDefault="00D2515B">
      <w:pPr>
        <w:spacing w:line="520"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（補助対象経費）</w:t>
      </w:r>
    </w:p>
    <w:p w14:paraId="7FAEE72C" w14:textId="77777777" w:rsidR="00D2515B" w:rsidRDefault="00D2515B">
      <w:pPr>
        <w:spacing w:line="52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第５条　耐震化工事助成事業の補助金の交付対象となる経費は、対象住宅所有者が行う耐震化工事に要する経費とする。</w:t>
      </w:r>
    </w:p>
    <w:p w14:paraId="73E77A58" w14:textId="77777777" w:rsidR="00D2515B" w:rsidRDefault="00D2515B">
      <w:pPr>
        <w:spacing w:line="520"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（補助金の額）</w:t>
      </w:r>
    </w:p>
    <w:p w14:paraId="124D6973" w14:textId="77777777" w:rsidR="00D2515B" w:rsidRDefault="00D2515B">
      <w:pPr>
        <w:spacing w:line="52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 xml:space="preserve">第６条　</w:t>
      </w:r>
      <w:r w:rsidR="001553F9">
        <w:rPr>
          <w:rFonts w:ascii="ＭＳ 明朝" w:eastAsia="ＭＳ 明朝" w:hAnsi="ＭＳ 明朝" w:cs="ＭＳ 明朝" w:hint="eastAsia"/>
          <w:color w:val="000000"/>
        </w:rPr>
        <w:t>補助</w:t>
      </w:r>
      <w:r>
        <w:rPr>
          <w:rFonts w:ascii="ＭＳ 明朝" w:eastAsia="ＭＳ 明朝" w:hAnsi="ＭＳ 明朝" w:cs="ＭＳ 明朝" w:hint="eastAsia"/>
          <w:color w:val="000000"/>
        </w:rPr>
        <w:t>額は、次に掲げる額とする。</w:t>
      </w:r>
    </w:p>
    <w:p w14:paraId="3ED30E69" w14:textId="77777777" w:rsidR="00D2515B" w:rsidRPr="001553F9" w:rsidRDefault="00D2515B">
      <w:pPr>
        <w:spacing w:line="520" w:lineRule="atLeast"/>
        <w:ind w:left="520" w:hanging="260"/>
        <w:rPr>
          <w:rFonts w:ascii="ＭＳ 明朝" w:eastAsia="ＭＳ 明朝" w:hAnsi="ＭＳ 明朝" w:cs="ＭＳ 明朝"/>
        </w:rPr>
      </w:pPr>
      <w:r w:rsidRPr="001553F9">
        <w:rPr>
          <w:rFonts w:ascii="ＭＳ 明朝" w:eastAsia="ＭＳ 明朝" w:hAnsi="ＭＳ 明朝" w:cs="ＭＳ 明朝"/>
        </w:rPr>
        <w:t>(</w:t>
      </w:r>
      <w:r w:rsidRPr="001553F9">
        <w:rPr>
          <w:rFonts w:ascii="ＭＳ 明朝" w:eastAsia="ＭＳ 明朝" w:hAnsi="ＭＳ 明朝" w:cs="ＭＳ 明朝" w:hint="eastAsia"/>
        </w:rPr>
        <w:t>１</w:t>
      </w:r>
      <w:r w:rsidRPr="001553F9">
        <w:rPr>
          <w:rFonts w:ascii="ＭＳ 明朝" w:eastAsia="ＭＳ 明朝" w:hAnsi="ＭＳ 明朝" w:cs="ＭＳ 明朝"/>
        </w:rPr>
        <w:t>)</w:t>
      </w:r>
      <w:r w:rsidRPr="001553F9">
        <w:rPr>
          <w:rFonts w:ascii="ＭＳ 明朝" w:eastAsia="ＭＳ 明朝" w:hAnsi="ＭＳ 明朝" w:cs="ＭＳ 明朝" w:hint="eastAsia"/>
        </w:rPr>
        <w:t xml:space="preserve">　耐震化工事のみを行う場合は、耐震化工事に係る費用のうち、補助事業費上限額を</w:t>
      </w:r>
      <w:r w:rsidR="00EF5BAF" w:rsidRPr="001553F9">
        <w:rPr>
          <w:rFonts w:ascii="ＭＳ 明朝" w:eastAsia="ＭＳ 明朝" w:hAnsi="ＭＳ 明朝" w:cs="ＭＳ 明朝" w:hint="eastAsia"/>
        </w:rPr>
        <w:t>１</w:t>
      </w:r>
      <w:r w:rsidR="008332D4" w:rsidRPr="001553F9">
        <w:rPr>
          <w:rFonts w:ascii="ＭＳ 明朝" w:eastAsia="ＭＳ 明朝" w:hAnsi="ＭＳ 明朝" w:cs="ＭＳ 明朝" w:hint="eastAsia"/>
        </w:rPr>
        <w:t>，</w:t>
      </w:r>
      <w:r w:rsidR="00EF5BAF" w:rsidRPr="001553F9">
        <w:rPr>
          <w:rFonts w:ascii="ＭＳ 明朝" w:eastAsia="ＭＳ 明朝" w:hAnsi="ＭＳ 明朝" w:cs="ＭＳ 明朝" w:hint="eastAsia"/>
        </w:rPr>
        <w:t>４３</w:t>
      </w:r>
      <w:r w:rsidR="008332D4" w:rsidRPr="001553F9">
        <w:rPr>
          <w:rFonts w:ascii="ＭＳ 明朝" w:eastAsia="ＭＳ 明朝" w:hAnsi="ＭＳ 明朝" w:cs="ＭＳ 明朝" w:hint="eastAsia"/>
        </w:rPr>
        <w:t>７</w:t>
      </w:r>
      <w:r w:rsidR="00EF5BAF" w:rsidRPr="001553F9">
        <w:rPr>
          <w:rFonts w:ascii="ＭＳ 明朝" w:eastAsia="ＭＳ 明朝" w:hAnsi="ＭＳ 明朝" w:cs="ＭＳ 明朝" w:hint="eastAsia"/>
        </w:rPr>
        <w:t>，５０</w:t>
      </w:r>
      <w:r w:rsidR="008332D4" w:rsidRPr="001553F9">
        <w:rPr>
          <w:rFonts w:ascii="ＭＳ 明朝" w:eastAsia="ＭＳ 明朝" w:hAnsi="ＭＳ 明朝" w:cs="ＭＳ 明朝" w:hint="eastAsia"/>
        </w:rPr>
        <w:t>０</w:t>
      </w:r>
      <w:r w:rsidRPr="001553F9">
        <w:rPr>
          <w:rFonts w:ascii="ＭＳ 明朝" w:eastAsia="ＭＳ 明朝" w:hAnsi="ＭＳ 明朝" w:cs="ＭＳ 明朝" w:hint="eastAsia"/>
        </w:rPr>
        <w:t>円とし、その５分の４（補助限度額</w:t>
      </w:r>
      <w:r w:rsidR="00EF5BAF" w:rsidRPr="001553F9">
        <w:rPr>
          <w:rFonts w:ascii="ＭＳ 明朝" w:eastAsia="ＭＳ 明朝" w:hAnsi="ＭＳ 明朝" w:cs="ＭＳ 明朝" w:hint="eastAsia"/>
        </w:rPr>
        <w:t>１，１５０，０００</w:t>
      </w:r>
      <w:r w:rsidRPr="001553F9">
        <w:rPr>
          <w:rFonts w:ascii="ＭＳ 明朝" w:eastAsia="ＭＳ 明朝" w:hAnsi="ＭＳ 明朝" w:cs="ＭＳ 明朝" w:hint="eastAsia"/>
        </w:rPr>
        <w:t>円）以内の額とする。</w:t>
      </w:r>
    </w:p>
    <w:p w14:paraId="41DC9D5F" w14:textId="77777777" w:rsidR="00D2515B" w:rsidRPr="001553F9" w:rsidRDefault="00D2515B">
      <w:pPr>
        <w:spacing w:line="520" w:lineRule="atLeast"/>
        <w:ind w:left="520" w:hanging="260"/>
        <w:rPr>
          <w:rFonts w:ascii="ＭＳ 明朝" w:eastAsia="ＭＳ 明朝" w:hAnsi="ＭＳ 明朝" w:cs="ＭＳ 明朝"/>
        </w:rPr>
      </w:pPr>
      <w:r w:rsidRPr="001553F9">
        <w:rPr>
          <w:rFonts w:ascii="ＭＳ 明朝" w:eastAsia="ＭＳ 明朝" w:hAnsi="ＭＳ 明朝" w:cs="ＭＳ 明朝"/>
        </w:rPr>
        <w:t>(</w:t>
      </w:r>
      <w:r w:rsidRPr="001553F9">
        <w:rPr>
          <w:rFonts w:ascii="ＭＳ 明朝" w:eastAsia="ＭＳ 明朝" w:hAnsi="ＭＳ 明朝" w:cs="ＭＳ 明朝" w:hint="eastAsia"/>
        </w:rPr>
        <w:t>２</w:t>
      </w:r>
      <w:r w:rsidRPr="001553F9">
        <w:rPr>
          <w:rFonts w:ascii="ＭＳ 明朝" w:eastAsia="ＭＳ 明朝" w:hAnsi="ＭＳ 明朝" w:cs="ＭＳ 明朝"/>
        </w:rPr>
        <w:t>)</w:t>
      </w:r>
      <w:r w:rsidRPr="001553F9">
        <w:rPr>
          <w:rFonts w:ascii="ＭＳ 明朝" w:eastAsia="ＭＳ 明朝" w:hAnsi="ＭＳ 明朝" w:cs="ＭＳ 明朝" w:hint="eastAsia"/>
        </w:rPr>
        <w:t xml:space="preserve">　耐震化工事と併せてその他の工事を行う場合</w:t>
      </w:r>
      <w:r w:rsidR="000F5967" w:rsidRPr="001553F9">
        <w:rPr>
          <w:rFonts w:ascii="ＭＳ 明朝" w:eastAsia="ＭＳ 明朝" w:hAnsi="ＭＳ 明朝" w:cs="ＭＳ 明朝" w:hint="eastAsia"/>
        </w:rPr>
        <w:t>は</w:t>
      </w:r>
      <w:r w:rsidRPr="001553F9">
        <w:rPr>
          <w:rFonts w:ascii="ＭＳ 明朝" w:eastAsia="ＭＳ 明朝" w:hAnsi="ＭＳ 明朝" w:cs="ＭＳ 明朝" w:hint="eastAsia"/>
        </w:rPr>
        <w:t>、</w:t>
      </w:r>
      <w:r w:rsidR="000F5967" w:rsidRPr="001553F9">
        <w:rPr>
          <w:rFonts w:ascii="ＭＳ 明朝" w:eastAsia="ＭＳ 明朝" w:hAnsi="ＭＳ 明朝" w:cs="ＭＳ 明朝" w:hint="eastAsia"/>
        </w:rPr>
        <w:t>耐震改修工事に係る費用のうち補助事業費上限額を１，</w:t>
      </w:r>
      <w:r w:rsidR="000E3E46" w:rsidRPr="001553F9">
        <w:rPr>
          <w:rFonts w:ascii="ＭＳ 明朝" w:eastAsia="ＭＳ 明朝" w:hAnsi="ＭＳ 明朝" w:cs="ＭＳ 明朝" w:hint="eastAsia"/>
        </w:rPr>
        <w:t>４３７</w:t>
      </w:r>
      <w:r w:rsidR="000F5967" w:rsidRPr="001553F9">
        <w:rPr>
          <w:rFonts w:ascii="ＭＳ 明朝" w:eastAsia="ＭＳ 明朝" w:hAnsi="ＭＳ 明朝" w:cs="ＭＳ 明朝" w:hint="eastAsia"/>
        </w:rPr>
        <w:t>，</w:t>
      </w:r>
      <w:r w:rsidR="000E3E46" w:rsidRPr="001553F9">
        <w:rPr>
          <w:rFonts w:ascii="ＭＳ 明朝" w:eastAsia="ＭＳ 明朝" w:hAnsi="ＭＳ 明朝" w:cs="ＭＳ 明朝" w:hint="eastAsia"/>
        </w:rPr>
        <w:t>５</w:t>
      </w:r>
      <w:r w:rsidR="000F5967" w:rsidRPr="001553F9">
        <w:rPr>
          <w:rFonts w:ascii="ＭＳ 明朝" w:eastAsia="ＭＳ 明朝" w:hAnsi="ＭＳ 明朝" w:cs="ＭＳ 明朝" w:hint="eastAsia"/>
        </w:rPr>
        <w:t>００円とし、その</w:t>
      </w:r>
      <w:r w:rsidR="000E3E46" w:rsidRPr="001553F9">
        <w:rPr>
          <w:rFonts w:ascii="ＭＳ 明朝" w:eastAsia="ＭＳ 明朝" w:hAnsi="ＭＳ 明朝" w:cs="ＭＳ 明朝" w:hint="eastAsia"/>
        </w:rPr>
        <w:t>１１５</w:t>
      </w:r>
      <w:r w:rsidR="000F5967" w:rsidRPr="001553F9">
        <w:rPr>
          <w:rFonts w:ascii="ＭＳ 明朝" w:eastAsia="ＭＳ 明朝" w:hAnsi="ＭＳ 明朝" w:cs="ＭＳ 明朝" w:hint="eastAsia"/>
        </w:rPr>
        <w:t>分の</w:t>
      </w:r>
      <w:r w:rsidR="000E3E46" w:rsidRPr="001553F9">
        <w:rPr>
          <w:rFonts w:ascii="ＭＳ 明朝" w:eastAsia="ＭＳ 明朝" w:hAnsi="ＭＳ 明朝" w:cs="ＭＳ 明朝" w:hint="eastAsia"/>
        </w:rPr>
        <w:t>８</w:t>
      </w:r>
      <w:r w:rsidR="000F5967" w:rsidRPr="001553F9">
        <w:rPr>
          <w:rFonts w:ascii="ＭＳ 明朝" w:eastAsia="ＭＳ 明朝" w:hAnsi="ＭＳ 明朝" w:cs="ＭＳ 明朝" w:hint="eastAsia"/>
        </w:rPr>
        <w:t>（補助限度額を１０万円）以内の額</w:t>
      </w:r>
      <w:r w:rsidR="006974DA" w:rsidRPr="001553F9">
        <w:rPr>
          <w:rFonts w:ascii="ＭＳ 明朝" w:eastAsia="ＭＳ 明朝" w:hAnsi="ＭＳ 明朝" w:cs="ＭＳ 明朝" w:hint="eastAsia"/>
        </w:rPr>
        <w:t>を前号で算出した額に加算できるもの</w:t>
      </w:r>
      <w:r w:rsidR="000F5967" w:rsidRPr="001553F9">
        <w:rPr>
          <w:rFonts w:ascii="ＭＳ 明朝" w:eastAsia="ＭＳ 明朝" w:hAnsi="ＭＳ 明朝" w:cs="ＭＳ 明朝" w:hint="eastAsia"/>
        </w:rPr>
        <w:t>とする。</w:t>
      </w:r>
    </w:p>
    <w:p w14:paraId="478E2D70" w14:textId="77777777" w:rsidR="00D2515B" w:rsidRPr="000968D3" w:rsidRDefault="00D2515B">
      <w:pPr>
        <w:spacing w:line="520" w:lineRule="atLeast"/>
        <w:ind w:left="260" w:hanging="260"/>
        <w:rPr>
          <w:rFonts w:ascii="ＭＳ 明朝" w:eastAsia="ＭＳ 明朝" w:hAnsi="ＭＳ 明朝" w:cs="ＭＳ 明朝"/>
          <w:color w:val="000000" w:themeColor="text1"/>
        </w:rPr>
      </w:pPr>
      <w:r w:rsidRPr="000968D3">
        <w:rPr>
          <w:rFonts w:ascii="ＭＳ 明朝" w:eastAsia="ＭＳ 明朝" w:hAnsi="ＭＳ 明朝" w:cs="ＭＳ 明朝" w:hint="eastAsia"/>
          <w:color w:val="000000" w:themeColor="text1"/>
        </w:rPr>
        <w:t>２　補助金の算定に当たっては千円未満を切り捨てるものとする。</w:t>
      </w:r>
    </w:p>
    <w:p w14:paraId="3471F90E" w14:textId="77777777" w:rsidR="00D2515B" w:rsidRDefault="00D2515B">
      <w:pPr>
        <w:spacing w:line="520"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（交付の申込等及び決定）</w:t>
      </w:r>
    </w:p>
    <w:p w14:paraId="136C5FFC" w14:textId="77777777" w:rsidR="00D2515B" w:rsidRDefault="00D2515B">
      <w:pPr>
        <w:spacing w:line="52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第７条　補助金の交付を受けようとする申込者は、亘理町木造住宅耐震改修工事助成事業申込書（様式第１号）に別に定める関係書類を添付して、町長に提出しなければならない。</w:t>
      </w:r>
    </w:p>
    <w:p w14:paraId="3FAB0E7A" w14:textId="77777777" w:rsidR="00D2515B" w:rsidRDefault="00D2515B">
      <w:pPr>
        <w:spacing w:line="52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２　町長は、前項の規定による申込があった場合において、適当と認めたときは、補助金の申込を受付し、亘理町木造住宅耐震改修工事助成事業受付書（様式第２号）により申込者に通知するものとする。</w:t>
      </w:r>
    </w:p>
    <w:p w14:paraId="2057468C" w14:textId="77777777" w:rsidR="00D2515B" w:rsidRDefault="00D2515B">
      <w:pPr>
        <w:spacing w:line="52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３　補助金の交付を受けようとする申請者（以下「申請者」という。）は、亘理町木造住宅耐震改修工事助成事業補助金交付申請書（様式第３号）に別に定める関係書類を添付して町長に提出しなければならない。</w:t>
      </w:r>
    </w:p>
    <w:p w14:paraId="4F3A35BC" w14:textId="77777777" w:rsidR="00D2515B" w:rsidRDefault="00D2515B">
      <w:pPr>
        <w:spacing w:line="52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４　町長は、前項の規定による申請があった場合において、申請に係る書類を審査のうえ、適当と認めたときは、補助金の交付を決定し、亘理町木造住宅耐震改修工事助成事業補助金交付決定通知書（様式第４号）により申請者に通知するものとする。</w:t>
      </w:r>
    </w:p>
    <w:p w14:paraId="072C5514" w14:textId="77777777" w:rsidR="00D2515B" w:rsidRDefault="00D2515B">
      <w:pPr>
        <w:spacing w:line="52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５　町長は、前項の規定による補助金交付決定の際、申請者に必要な条件を別に定めることができる。</w:t>
      </w:r>
    </w:p>
    <w:p w14:paraId="4AC88355" w14:textId="77777777" w:rsidR="00D2515B" w:rsidRDefault="00D2515B">
      <w:pPr>
        <w:spacing w:line="520"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（変更等の承認申請）</w:t>
      </w:r>
    </w:p>
    <w:p w14:paraId="09632E05" w14:textId="77777777" w:rsidR="00D2515B" w:rsidRDefault="00D2515B">
      <w:pPr>
        <w:spacing w:line="52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第８条　申請者は、次に掲げる各号のいずれかに該当するときは、あらかじめ亘理町木造住宅耐震改修工事助成事業変更承認申請書（様式第５号）に別に定める関係書類を添付して町長に提出しなければならない。</w:t>
      </w:r>
    </w:p>
    <w:p w14:paraId="3CE93D00" w14:textId="77777777" w:rsidR="00D2515B" w:rsidRDefault="00D2515B">
      <w:pPr>
        <w:spacing w:line="520" w:lineRule="atLeast"/>
        <w:ind w:left="520" w:hanging="26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施工箇所及び施工方法の変更</w:t>
      </w:r>
    </w:p>
    <w:p w14:paraId="5AD5F1E7" w14:textId="77777777" w:rsidR="00D2515B" w:rsidRDefault="00D2515B">
      <w:pPr>
        <w:spacing w:line="520" w:lineRule="atLeast"/>
        <w:ind w:left="520" w:hanging="26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補助金の額の変更</w:t>
      </w:r>
    </w:p>
    <w:p w14:paraId="5CAE2101" w14:textId="77777777" w:rsidR="00D2515B" w:rsidRDefault="00D2515B">
      <w:pPr>
        <w:spacing w:line="52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２　町長は、前項の規定による申請があった場合において、内容を審査し、適当と認めたときは、亘理町木造住宅耐震改修工事助成事業変更承認通知書（様式第６号）により申請者に通知するものとする。</w:t>
      </w:r>
    </w:p>
    <w:p w14:paraId="1F350765" w14:textId="77777777" w:rsidR="00D2515B" w:rsidRDefault="00D2515B">
      <w:pPr>
        <w:spacing w:line="52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３　申請者は、補助事業が予定の期間内に完了しない場合又は補助事業の遂行が困難となった場合には、速やかに亘理町木造住宅耐震改修工事助成事業遅滞等報告書（様式第７号）を町長に提出し、その指示を受けなければならない。</w:t>
      </w:r>
    </w:p>
    <w:p w14:paraId="506973F9" w14:textId="77777777" w:rsidR="00D2515B" w:rsidRDefault="00D2515B">
      <w:pPr>
        <w:spacing w:line="52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４　町長は、前項の報告書を受理したときは、その内容を確認し、亘理町木造住宅耐震改修工事助成事業指示書（様式第８号）により申請者に指示するものとする。</w:t>
      </w:r>
    </w:p>
    <w:p w14:paraId="7892FFD4" w14:textId="77777777" w:rsidR="00D2515B" w:rsidRDefault="00D2515B">
      <w:pPr>
        <w:spacing w:line="520"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（補助事業の中止又は廃止）</w:t>
      </w:r>
    </w:p>
    <w:p w14:paraId="3A6D6931" w14:textId="77777777" w:rsidR="00D2515B" w:rsidRDefault="00D2515B">
      <w:pPr>
        <w:spacing w:line="52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第９条　申請者が補助事業の中止又は廃止をしようとする場合は、亘理町木造住宅耐震改修工事助成事業中止（廃止）届（様式第９号）を町長に提出しなければならない。</w:t>
      </w:r>
    </w:p>
    <w:p w14:paraId="12695C56" w14:textId="77777777" w:rsidR="00D2515B" w:rsidRDefault="00D2515B">
      <w:pPr>
        <w:spacing w:line="520"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（完了実績報告書）</w:t>
      </w:r>
    </w:p>
    <w:p w14:paraId="6F08196B" w14:textId="77777777" w:rsidR="00D2515B" w:rsidRDefault="00D2515B">
      <w:pPr>
        <w:spacing w:line="52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第１０条　申請者は、耐震化工事助成事業が完了したときは、亘理町木造住宅耐震改修工事助成事業完了実績報告書（様式第１０号）（以下「完了実績報告書」という。）に別に定める関係書類を添付して町長に提出しなければならない。</w:t>
      </w:r>
    </w:p>
    <w:p w14:paraId="24C41755" w14:textId="77777777" w:rsidR="00D2515B" w:rsidRDefault="00D2515B">
      <w:pPr>
        <w:spacing w:line="52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２　前項の書類は、耐震化工事助成事業の完了の日から起算して３０日を経過した日又は補助金の交付決定があった日の属する年度の３月末日のいずれか早い日までに提出しなければならない。</w:t>
      </w:r>
    </w:p>
    <w:p w14:paraId="11BFDC4B" w14:textId="77777777" w:rsidR="00D2515B" w:rsidRDefault="00D2515B">
      <w:pPr>
        <w:spacing w:line="520"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（補助金の額の確定）</w:t>
      </w:r>
    </w:p>
    <w:p w14:paraId="0872D682" w14:textId="77777777" w:rsidR="00D2515B" w:rsidRDefault="00D2515B">
      <w:pPr>
        <w:spacing w:line="52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第１１条　町長は、前条の規定により完了実績報告を受けた場合において、完了実績報告書等の書類を審査の上、適正と認めたときは、補助金の額を確定し、亘理町木造住宅耐震改修工事助成事業補助金交付確定通知書（様式第１１号）により申請者に通知するものとする。</w:t>
      </w:r>
    </w:p>
    <w:p w14:paraId="389BE19D" w14:textId="77777777" w:rsidR="00D2515B" w:rsidRDefault="00D2515B">
      <w:pPr>
        <w:spacing w:line="520"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（補助金の請求）</w:t>
      </w:r>
    </w:p>
    <w:p w14:paraId="4F2B1A34" w14:textId="77777777" w:rsidR="00D2515B" w:rsidRDefault="00D2515B">
      <w:pPr>
        <w:spacing w:line="52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第１２条　申請者は、前条の通知を受けた日から起算して１０日以内に亘理町木造住宅耐震改修工事助成事業補助金支払請求書（様式第１２号）を町長に提出しなければならない。</w:t>
      </w:r>
    </w:p>
    <w:p w14:paraId="43991262" w14:textId="77777777" w:rsidR="00D2515B" w:rsidRDefault="00D2515B">
      <w:pPr>
        <w:spacing w:line="520"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（補助金の取消し）</w:t>
      </w:r>
    </w:p>
    <w:p w14:paraId="62631D1B" w14:textId="77777777" w:rsidR="00D2515B" w:rsidRDefault="00D2515B">
      <w:pPr>
        <w:spacing w:line="52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第１３条　町長は、補助金の交付を受けた者が次の各号のいずれかに該当するときは、補助金の交付の決定を取り消すことができる。</w:t>
      </w:r>
    </w:p>
    <w:p w14:paraId="0F60770B" w14:textId="77777777" w:rsidR="00D2515B" w:rsidRDefault="00D2515B">
      <w:pPr>
        <w:spacing w:line="520" w:lineRule="atLeast"/>
        <w:ind w:left="520" w:hanging="26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偽りその他不正の手段により、補助金の交付を受けたとき。</w:t>
      </w:r>
    </w:p>
    <w:p w14:paraId="02C3997F" w14:textId="77777777" w:rsidR="00D2515B" w:rsidRDefault="00D2515B">
      <w:pPr>
        <w:spacing w:line="520" w:lineRule="atLeast"/>
        <w:ind w:left="520" w:hanging="26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補助金の交付決定条件、その他法令又はこの要綱に違反したとき。</w:t>
      </w:r>
    </w:p>
    <w:p w14:paraId="24E44EF7" w14:textId="77777777" w:rsidR="00D2515B" w:rsidRDefault="00D2515B">
      <w:pPr>
        <w:spacing w:line="520"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（補助金の返還）</w:t>
      </w:r>
    </w:p>
    <w:p w14:paraId="65B62B8D" w14:textId="77777777" w:rsidR="00D2515B" w:rsidRDefault="00D2515B">
      <w:pPr>
        <w:spacing w:line="52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第１４条　町長は、前条の規定により補助金の交付の決定を取り消したときは、その</w:t>
      </w:r>
      <w:r>
        <w:rPr>
          <w:rFonts w:ascii="ＭＳ 明朝" w:eastAsia="ＭＳ 明朝" w:hAnsi="ＭＳ 明朝" w:cs="ＭＳ 明朝" w:hint="eastAsia"/>
          <w:color w:val="000000"/>
        </w:rPr>
        <w:lastRenderedPageBreak/>
        <w:t>取り消しに係る補助金について、期限を定めて既に交付した金額の全部又は一部を返還させることができる。</w:t>
      </w:r>
    </w:p>
    <w:p w14:paraId="18B1BE8E" w14:textId="77777777" w:rsidR="00D2515B" w:rsidRDefault="00D2515B">
      <w:pPr>
        <w:spacing w:line="520"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（書類の整理等）</w:t>
      </w:r>
    </w:p>
    <w:p w14:paraId="75E80A80" w14:textId="77777777" w:rsidR="00D2515B" w:rsidRDefault="00D2515B">
      <w:pPr>
        <w:spacing w:line="52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第１５条　申請者は、補助金の収支に関する領収書等の関係書類を整理し、補助金の交付を受けた年度終了後５年間保管しなければならない。</w:t>
      </w:r>
    </w:p>
    <w:p w14:paraId="61E7C430" w14:textId="77777777" w:rsidR="00D2515B" w:rsidRDefault="00D2515B">
      <w:pPr>
        <w:spacing w:line="520"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（検査等）</w:t>
      </w:r>
    </w:p>
    <w:p w14:paraId="135E50AA" w14:textId="77777777" w:rsidR="00D2515B" w:rsidRDefault="00D2515B">
      <w:pPr>
        <w:spacing w:line="52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第１６条　町長は、必要に応じて現場検査等を行うことができる。</w:t>
      </w:r>
    </w:p>
    <w:p w14:paraId="24493A77" w14:textId="77777777" w:rsidR="00D2515B" w:rsidRDefault="00D2515B">
      <w:pPr>
        <w:spacing w:line="520"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（その他）</w:t>
      </w:r>
    </w:p>
    <w:p w14:paraId="28549D41" w14:textId="77777777" w:rsidR="00D2515B" w:rsidRDefault="00D2515B">
      <w:pPr>
        <w:spacing w:line="520"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第１７条　この要綱に定めるもののほか、補助金の交付等に関し必要な事項は、町長が別に定める。</w:t>
      </w:r>
    </w:p>
    <w:p w14:paraId="51219F07" w14:textId="77777777" w:rsidR="00D2515B" w:rsidRDefault="00D2515B">
      <w:pPr>
        <w:spacing w:line="520" w:lineRule="atLeast"/>
        <w:ind w:left="780"/>
        <w:rPr>
          <w:rFonts w:ascii="ＭＳ 明朝" w:eastAsia="ＭＳ 明朝" w:hAnsi="ＭＳ 明朝" w:cs="ＭＳ 明朝"/>
          <w:color w:val="000000"/>
        </w:rPr>
      </w:pPr>
      <w:r>
        <w:rPr>
          <w:rFonts w:ascii="ＭＳ 明朝" w:eastAsia="ＭＳ 明朝" w:hAnsi="ＭＳ 明朝" w:cs="ＭＳ 明朝" w:hint="eastAsia"/>
          <w:color w:val="000000"/>
        </w:rPr>
        <w:t>附　則</w:t>
      </w:r>
    </w:p>
    <w:p w14:paraId="11DEB646" w14:textId="77777777" w:rsidR="005F531E" w:rsidRDefault="00D2515B" w:rsidP="00D876D6">
      <w:pPr>
        <w:spacing w:line="520" w:lineRule="atLeast"/>
        <w:ind w:leftChars="25" w:left="60" w:firstLineChars="100" w:firstLine="241"/>
        <w:rPr>
          <w:rFonts w:ascii="ＭＳ 明朝" w:eastAsia="ＭＳ 明朝" w:hAnsi="ＭＳ 明朝" w:cs="ＭＳ 明朝"/>
          <w:color w:val="000000"/>
        </w:rPr>
      </w:pPr>
      <w:r>
        <w:rPr>
          <w:rFonts w:ascii="ＭＳ 明朝" w:eastAsia="ＭＳ 明朝" w:hAnsi="ＭＳ 明朝" w:cs="ＭＳ 明朝" w:hint="eastAsia"/>
          <w:color w:val="000000"/>
        </w:rPr>
        <w:t>この告示は、平成１７年４月１日から施行し、平成１７年度予算に係る補助金から適用する。</w:t>
      </w:r>
    </w:p>
    <w:p w14:paraId="28035008" w14:textId="77777777" w:rsidR="00D876D6" w:rsidRDefault="00D876D6" w:rsidP="00D876D6">
      <w:pPr>
        <w:spacing w:line="520" w:lineRule="atLeast"/>
        <w:ind w:leftChars="25" w:left="60" w:firstLineChars="100" w:firstLine="241"/>
        <w:rPr>
          <w:rFonts w:ascii="ＭＳ 明朝" w:eastAsia="ＭＳ 明朝" w:hAnsi="ＭＳ 明朝" w:cs="ＭＳ 明朝"/>
          <w:color w:val="000000"/>
        </w:rPr>
      </w:pPr>
      <w:r>
        <w:rPr>
          <w:rFonts w:ascii="ＭＳ 明朝" w:eastAsia="ＭＳ 明朝" w:hAnsi="ＭＳ 明朝" w:cs="ＭＳ 明朝" w:hint="eastAsia"/>
          <w:color w:val="000000"/>
        </w:rPr>
        <w:t xml:space="preserve">　　附　則（平成１８年３月２８日告示第３８号）</w:t>
      </w:r>
    </w:p>
    <w:p w14:paraId="22220A04" w14:textId="77777777" w:rsidR="001553F9" w:rsidRDefault="001553F9" w:rsidP="00D876D6">
      <w:pPr>
        <w:spacing w:line="520" w:lineRule="atLeast"/>
        <w:ind w:firstLineChars="100" w:firstLine="241"/>
        <w:rPr>
          <w:rFonts w:ascii="ＭＳ 明朝" w:eastAsia="ＭＳ 明朝" w:hAnsi="ＭＳ 明朝" w:cs="ＭＳ 明朝"/>
          <w:color w:val="000000"/>
        </w:rPr>
      </w:pPr>
      <w:r>
        <w:rPr>
          <w:rFonts w:ascii="ＭＳ 明朝" w:eastAsia="ＭＳ 明朝" w:hAnsi="ＭＳ 明朝" w:cs="ＭＳ 明朝" w:hint="eastAsia"/>
          <w:color w:val="000000"/>
        </w:rPr>
        <w:t>この告示は、平成</w:t>
      </w:r>
      <w:r w:rsidR="00D876D6">
        <w:rPr>
          <w:rFonts w:ascii="ＭＳ 明朝" w:eastAsia="ＭＳ 明朝" w:hAnsi="ＭＳ 明朝" w:cs="ＭＳ 明朝" w:hint="eastAsia"/>
          <w:color w:val="000000"/>
        </w:rPr>
        <w:t>１８</w:t>
      </w:r>
      <w:r>
        <w:rPr>
          <w:rFonts w:ascii="ＭＳ 明朝" w:eastAsia="ＭＳ 明朝" w:hAnsi="ＭＳ 明朝" w:cs="ＭＳ 明朝" w:hint="eastAsia"/>
          <w:color w:val="000000"/>
        </w:rPr>
        <w:t>年</w:t>
      </w:r>
      <w:r w:rsidR="00D876D6">
        <w:rPr>
          <w:rFonts w:ascii="ＭＳ 明朝" w:eastAsia="ＭＳ 明朝" w:hAnsi="ＭＳ 明朝" w:cs="ＭＳ 明朝" w:hint="eastAsia"/>
          <w:color w:val="000000"/>
        </w:rPr>
        <w:t>４</w:t>
      </w:r>
      <w:r>
        <w:rPr>
          <w:rFonts w:ascii="ＭＳ 明朝" w:eastAsia="ＭＳ 明朝" w:hAnsi="ＭＳ 明朝" w:cs="ＭＳ 明朝" w:hint="eastAsia"/>
          <w:color w:val="000000"/>
        </w:rPr>
        <w:t>月１日から施行する。</w:t>
      </w:r>
    </w:p>
    <w:p w14:paraId="0EE6FD65" w14:textId="77777777" w:rsidR="00D876D6" w:rsidRDefault="00D876D6" w:rsidP="00D876D6">
      <w:pPr>
        <w:spacing w:line="520" w:lineRule="atLeast"/>
        <w:ind w:firstLineChars="100" w:firstLine="241"/>
        <w:rPr>
          <w:rFonts w:ascii="ＭＳ 明朝" w:eastAsia="ＭＳ 明朝" w:hAnsi="ＭＳ 明朝" w:cs="ＭＳ 明朝"/>
          <w:color w:val="000000"/>
        </w:rPr>
      </w:pPr>
      <w:r>
        <w:rPr>
          <w:rFonts w:ascii="ＭＳ 明朝" w:eastAsia="ＭＳ 明朝" w:hAnsi="ＭＳ 明朝" w:cs="ＭＳ 明朝" w:hint="eastAsia"/>
          <w:color w:val="000000"/>
        </w:rPr>
        <w:t xml:space="preserve">　　附　則（平成１９年３月３０日告示第３２号）</w:t>
      </w:r>
    </w:p>
    <w:p w14:paraId="4E93B92C" w14:textId="77777777" w:rsidR="00D876D6" w:rsidRDefault="00D876D6" w:rsidP="00D876D6">
      <w:pPr>
        <w:spacing w:line="520" w:lineRule="atLeast"/>
        <w:ind w:firstLineChars="100" w:firstLine="241"/>
        <w:rPr>
          <w:rFonts w:ascii="ＭＳ 明朝" w:eastAsia="ＭＳ 明朝" w:hAnsi="ＭＳ 明朝" w:cs="ＭＳ 明朝"/>
          <w:color w:val="000000"/>
        </w:rPr>
      </w:pPr>
      <w:r>
        <w:rPr>
          <w:rFonts w:ascii="ＭＳ 明朝" w:eastAsia="ＭＳ 明朝" w:hAnsi="ＭＳ 明朝" w:cs="ＭＳ 明朝" w:hint="eastAsia"/>
          <w:color w:val="000000"/>
        </w:rPr>
        <w:t>この告示は、平成１９年４月１日から施行する。</w:t>
      </w:r>
    </w:p>
    <w:p w14:paraId="1433B0A4" w14:textId="77777777" w:rsidR="00D876D6" w:rsidRDefault="00D876D6" w:rsidP="00D876D6">
      <w:pPr>
        <w:spacing w:line="520" w:lineRule="atLeast"/>
        <w:ind w:firstLineChars="100" w:firstLine="241"/>
        <w:rPr>
          <w:rFonts w:ascii="ＭＳ 明朝" w:eastAsia="ＭＳ 明朝" w:hAnsi="ＭＳ 明朝" w:cs="ＭＳ 明朝"/>
          <w:color w:val="000000"/>
        </w:rPr>
      </w:pPr>
      <w:r>
        <w:rPr>
          <w:rFonts w:ascii="ＭＳ 明朝" w:eastAsia="ＭＳ 明朝" w:hAnsi="ＭＳ 明朝" w:cs="ＭＳ 明朝" w:hint="eastAsia"/>
          <w:color w:val="000000"/>
        </w:rPr>
        <w:t xml:space="preserve">　　附　則（平成２１年３月２７日</w:t>
      </w:r>
      <w:r w:rsidR="00675764">
        <w:rPr>
          <w:rFonts w:ascii="ＭＳ 明朝" w:eastAsia="ＭＳ 明朝" w:hAnsi="ＭＳ 明朝" w:cs="ＭＳ 明朝" w:hint="eastAsia"/>
          <w:color w:val="000000"/>
        </w:rPr>
        <w:t>告示第２０号）</w:t>
      </w:r>
    </w:p>
    <w:p w14:paraId="1E0C4D63" w14:textId="77777777" w:rsidR="00675764" w:rsidRDefault="00675764" w:rsidP="00D876D6">
      <w:pPr>
        <w:spacing w:line="520" w:lineRule="atLeast"/>
        <w:ind w:firstLineChars="100" w:firstLine="241"/>
        <w:rPr>
          <w:rFonts w:ascii="ＭＳ 明朝" w:eastAsia="ＭＳ 明朝" w:hAnsi="ＭＳ 明朝" w:cs="ＭＳ 明朝"/>
          <w:color w:val="000000"/>
        </w:rPr>
      </w:pPr>
      <w:r>
        <w:rPr>
          <w:rFonts w:ascii="ＭＳ 明朝" w:eastAsia="ＭＳ 明朝" w:hAnsi="ＭＳ 明朝" w:cs="ＭＳ 明朝" w:hint="eastAsia"/>
          <w:color w:val="000000"/>
        </w:rPr>
        <w:t>この告示は、平成２１年４月１日から施行する。</w:t>
      </w:r>
    </w:p>
    <w:p w14:paraId="59017F38" w14:textId="77777777" w:rsidR="00675764" w:rsidRDefault="00675764" w:rsidP="00D876D6">
      <w:pPr>
        <w:spacing w:line="520" w:lineRule="atLeast"/>
        <w:ind w:firstLineChars="100" w:firstLine="241"/>
        <w:rPr>
          <w:rFonts w:ascii="ＭＳ 明朝" w:eastAsia="ＭＳ 明朝" w:hAnsi="ＭＳ 明朝" w:cs="ＭＳ 明朝"/>
          <w:color w:val="000000"/>
        </w:rPr>
      </w:pPr>
      <w:r>
        <w:rPr>
          <w:rFonts w:ascii="ＭＳ 明朝" w:eastAsia="ＭＳ 明朝" w:hAnsi="ＭＳ 明朝" w:cs="ＭＳ 明朝" w:hint="eastAsia"/>
          <w:color w:val="000000"/>
        </w:rPr>
        <w:t xml:space="preserve">　　附　則（平成２３年６月１日告示第４８号）</w:t>
      </w:r>
    </w:p>
    <w:p w14:paraId="297A6049" w14:textId="77777777" w:rsidR="00675764" w:rsidRDefault="00675764" w:rsidP="00D876D6">
      <w:pPr>
        <w:spacing w:line="520" w:lineRule="atLeast"/>
        <w:ind w:firstLineChars="100" w:firstLine="241"/>
        <w:rPr>
          <w:rFonts w:ascii="ＭＳ 明朝" w:eastAsia="ＭＳ 明朝" w:hAnsi="ＭＳ 明朝" w:cs="ＭＳ 明朝"/>
          <w:color w:val="000000"/>
        </w:rPr>
      </w:pPr>
      <w:r>
        <w:rPr>
          <w:rFonts w:ascii="ＭＳ 明朝" w:eastAsia="ＭＳ 明朝" w:hAnsi="ＭＳ 明朝" w:cs="ＭＳ 明朝" w:hint="eastAsia"/>
          <w:color w:val="000000"/>
        </w:rPr>
        <w:t>この告示は、平成２３年６月１日から施行する。</w:t>
      </w:r>
    </w:p>
    <w:p w14:paraId="56CC9B4C" w14:textId="77777777" w:rsidR="00675764" w:rsidRDefault="00675764" w:rsidP="00D876D6">
      <w:pPr>
        <w:spacing w:line="520" w:lineRule="atLeast"/>
        <w:ind w:firstLineChars="100" w:firstLine="241"/>
        <w:rPr>
          <w:rFonts w:ascii="ＭＳ 明朝" w:eastAsia="ＭＳ 明朝" w:hAnsi="ＭＳ 明朝" w:cs="ＭＳ 明朝"/>
          <w:color w:val="000000"/>
        </w:rPr>
      </w:pPr>
      <w:r>
        <w:rPr>
          <w:rFonts w:ascii="ＭＳ 明朝" w:eastAsia="ＭＳ 明朝" w:hAnsi="ＭＳ 明朝" w:cs="ＭＳ 明朝" w:hint="eastAsia"/>
          <w:color w:val="000000"/>
        </w:rPr>
        <w:t xml:space="preserve">　　附　則（平成２９年３月３１日告示第４８号）</w:t>
      </w:r>
    </w:p>
    <w:p w14:paraId="026E9718" w14:textId="77777777" w:rsidR="00675764" w:rsidRDefault="00675764" w:rsidP="00D876D6">
      <w:pPr>
        <w:spacing w:line="520" w:lineRule="atLeast"/>
        <w:ind w:firstLineChars="100" w:firstLine="241"/>
        <w:rPr>
          <w:rFonts w:ascii="ＭＳ 明朝" w:eastAsia="ＭＳ 明朝" w:hAnsi="ＭＳ 明朝" w:cs="ＭＳ 明朝"/>
          <w:color w:val="000000"/>
        </w:rPr>
      </w:pPr>
      <w:r>
        <w:rPr>
          <w:rFonts w:ascii="ＭＳ 明朝" w:eastAsia="ＭＳ 明朝" w:hAnsi="ＭＳ 明朝" w:cs="ＭＳ 明朝" w:hint="eastAsia"/>
          <w:color w:val="000000"/>
        </w:rPr>
        <w:t>この告示は、平成２９年４月１日から施行する。</w:t>
      </w:r>
    </w:p>
    <w:p w14:paraId="67A71715" w14:textId="77777777" w:rsidR="00675764" w:rsidRDefault="00675764" w:rsidP="00D876D6">
      <w:pPr>
        <w:spacing w:line="520" w:lineRule="atLeast"/>
        <w:ind w:firstLineChars="100" w:firstLine="241"/>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 xml:space="preserve">　　附　則（平成３０年３月３０日告示第３３号）</w:t>
      </w:r>
    </w:p>
    <w:p w14:paraId="102D76A6" w14:textId="77777777" w:rsidR="00675764" w:rsidRDefault="00675764" w:rsidP="00D876D6">
      <w:pPr>
        <w:spacing w:line="520" w:lineRule="atLeast"/>
        <w:ind w:firstLineChars="100" w:firstLine="241"/>
        <w:rPr>
          <w:rFonts w:ascii="ＭＳ 明朝" w:eastAsia="ＭＳ 明朝" w:hAnsi="ＭＳ 明朝" w:cs="ＭＳ 明朝"/>
          <w:color w:val="000000"/>
        </w:rPr>
      </w:pPr>
      <w:r>
        <w:rPr>
          <w:rFonts w:ascii="ＭＳ 明朝" w:eastAsia="ＭＳ 明朝" w:hAnsi="ＭＳ 明朝" w:cs="ＭＳ 明朝" w:hint="eastAsia"/>
          <w:color w:val="000000"/>
        </w:rPr>
        <w:t>この告示は、平成３０年４月１日から施行する。</w:t>
      </w:r>
    </w:p>
    <w:p w14:paraId="3B2D65A5" w14:textId="77777777" w:rsidR="00675764" w:rsidRDefault="00675764" w:rsidP="00D876D6">
      <w:pPr>
        <w:spacing w:line="520" w:lineRule="atLeast"/>
        <w:ind w:firstLineChars="100" w:firstLine="241"/>
        <w:rPr>
          <w:rFonts w:ascii="ＭＳ 明朝" w:eastAsia="ＭＳ 明朝" w:hAnsi="ＭＳ 明朝" w:cs="ＭＳ 明朝"/>
          <w:color w:val="000000"/>
        </w:rPr>
      </w:pPr>
      <w:r>
        <w:rPr>
          <w:rFonts w:ascii="ＭＳ 明朝" w:eastAsia="ＭＳ 明朝" w:hAnsi="ＭＳ 明朝" w:cs="ＭＳ 明朝" w:hint="eastAsia"/>
          <w:color w:val="000000"/>
        </w:rPr>
        <w:t xml:space="preserve">　　附　則（平成３１年４月２４日告示第５１号）</w:t>
      </w:r>
    </w:p>
    <w:p w14:paraId="57A12C47" w14:textId="77777777" w:rsidR="00675764" w:rsidRDefault="00675764" w:rsidP="00D876D6">
      <w:pPr>
        <w:spacing w:line="520" w:lineRule="atLeast"/>
        <w:ind w:firstLineChars="100" w:firstLine="241"/>
        <w:rPr>
          <w:rFonts w:ascii="ＭＳ 明朝" w:eastAsia="ＭＳ 明朝" w:hAnsi="ＭＳ 明朝" w:cs="ＭＳ 明朝"/>
          <w:color w:val="000000"/>
        </w:rPr>
      </w:pPr>
      <w:r>
        <w:rPr>
          <w:rFonts w:ascii="ＭＳ 明朝" w:eastAsia="ＭＳ 明朝" w:hAnsi="ＭＳ 明朝" w:cs="ＭＳ 明朝" w:hint="eastAsia"/>
          <w:color w:val="000000"/>
        </w:rPr>
        <w:t>この告示は、天皇の退位等に関する皇室典範特例法（平成２９年法律第６３号）の施行の日（平成３１年４月３０日）の翌日から施行する。</w:t>
      </w:r>
    </w:p>
    <w:p w14:paraId="5D2C889E" w14:textId="77777777" w:rsidR="00675764" w:rsidRDefault="00675764" w:rsidP="00D876D6">
      <w:pPr>
        <w:spacing w:line="520" w:lineRule="atLeast"/>
        <w:ind w:firstLineChars="100" w:firstLine="241"/>
        <w:rPr>
          <w:rFonts w:ascii="ＭＳ 明朝" w:eastAsia="ＭＳ 明朝" w:hAnsi="ＭＳ 明朝" w:cs="ＭＳ 明朝"/>
          <w:color w:val="000000"/>
        </w:rPr>
      </w:pPr>
      <w:r>
        <w:rPr>
          <w:rFonts w:ascii="ＭＳ 明朝" w:eastAsia="ＭＳ 明朝" w:hAnsi="ＭＳ 明朝" w:cs="ＭＳ 明朝" w:hint="eastAsia"/>
          <w:color w:val="000000"/>
        </w:rPr>
        <w:t xml:space="preserve">　　附　則（令和４年３月３１日告示第３６号）</w:t>
      </w:r>
    </w:p>
    <w:p w14:paraId="1081F3A9" w14:textId="77777777" w:rsidR="00675764" w:rsidRDefault="00675764" w:rsidP="00D876D6">
      <w:pPr>
        <w:spacing w:line="520" w:lineRule="atLeast"/>
        <w:ind w:firstLineChars="100" w:firstLine="241"/>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14:paraId="646D6133" w14:textId="77777777" w:rsidR="00675764" w:rsidRDefault="00675764" w:rsidP="00675764">
      <w:pPr>
        <w:spacing w:line="520" w:lineRule="atLeast"/>
        <w:rPr>
          <w:rFonts w:ascii="ＭＳ 明朝" w:eastAsia="ＭＳ 明朝" w:hAnsi="ＭＳ 明朝" w:cs="ＭＳ 明朝"/>
          <w:color w:val="000000"/>
        </w:rPr>
      </w:pPr>
      <w:r>
        <w:rPr>
          <w:rFonts w:ascii="ＭＳ 明朝" w:eastAsia="ＭＳ 明朝" w:hAnsi="ＭＳ 明朝" w:cs="ＭＳ 明朝" w:hint="eastAsia"/>
          <w:color w:val="000000"/>
        </w:rPr>
        <w:t>１　この告示は、令和４年４月１日から施行する。</w:t>
      </w:r>
    </w:p>
    <w:p w14:paraId="5336D451" w14:textId="77777777" w:rsidR="00675764" w:rsidRDefault="00675764" w:rsidP="00675764">
      <w:pPr>
        <w:spacing w:line="520" w:lineRule="atLeast"/>
        <w:rPr>
          <w:rFonts w:ascii="ＭＳ 明朝" w:eastAsia="ＭＳ 明朝" w:hAnsi="ＭＳ 明朝" w:cs="ＭＳ 明朝"/>
          <w:color w:val="000000"/>
        </w:rPr>
      </w:pPr>
      <w:r>
        <w:rPr>
          <w:rFonts w:ascii="ＭＳ 明朝" w:eastAsia="ＭＳ 明朝" w:hAnsi="ＭＳ 明朝" w:cs="ＭＳ 明朝" w:hint="eastAsia"/>
          <w:color w:val="000000"/>
        </w:rPr>
        <w:t xml:space="preserve">　（経過措置）</w:t>
      </w:r>
    </w:p>
    <w:p w14:paraId="797C0BC0" w14:textId="77777777" w:rsidR="00675764" w:rsidRDefault="00675764" w:rsidP="00675764">
      <w:pPr>
        <w:spacing w:line="520" w:lineRule="atLeast"/>
        <w:ind w:left="241" w:hangingChars="100" w:hanging="241"/>
        <w:rPr>
          <w:rFonts w:ascii="ＭＳ 明朝" w:eastAsia="ＭＳ 明朝" w:hAnsi="ＭＳ 明朝" w:cs="ＭＳ 明朝"/>
          <w:color w:val="000000"/>
        </w:rPr>
      </w:pPr>
      <w:r>
        <w:rPr>
          <w:rFonts w:ascii="ＭＳ 明朝" w:eastAsia="ＭＳ 明朝" w:hAnsi="ＭＳ 明朝" w:cs="ＭＳ 明朝" w:hint="eastAsia"/>
          <w:color w:val="000000"/>
        </w:rPr>
        <w:t>２　この告示の施行の際現に提出されている改正前の各</w:t>
      </w:r>
      <w:r w:rsidR="00AB5F9F">
        <w:rPr>
          <w:rFonts w:ascii="ＭＳ 明朝" w:eastAsia="ＭＳ 明朝" w:hAnsi="ＭＳ 明朝" w:cs="ＭＳ 明朝" w:hint="eastAsia"/>
          <w:color w:val="000000"/>
        </w:rPr>
        <w:t>要綱</w:t>
      </w:r>
      <w:r>
        <w:rPr>
          <w:rFonts w:ascii="ＭＳ 明朝" w:eastAsia="ＭＳ 明朝" w:hAnsi="ＭＳ 明朝" w:cs="ＭＳ 明朝" w:hint="eastAsia"/>
          <w:color w:val="000000"/>
        </w:rPr>
        <w:t>等の規定に基づいて提出されている様式（次項において「旧様式」という。）は、改正後の各要綱等の規定による様式とみなす。</w:t>
      </w:r>
    </w:p>
    <w:p w14:paraId="26DBCD45" w14:textId="77777777" w:rsidR="00675764" w:rsidRDefault="00675764" w:rsidP="00675764">
      <w:pPr>
        <w:spacing w:line="520" w:lineRule="atLeast"/>
        <w:ind w:left="241" w:hangingChars="100" w:hanging="241"/>
        <w:rPr>
          <w:rFonts w:ascii="ＭＳ 明朝" w:eastAsia="ＭＳ 明朝" w:hAnsi="ＭＳ 明朝" w:cs="ＭＳ 明朝"/>
          <w:color w:val="000000"/>
        </w:rPr>
      </w:pPr>
      <w:r>
        <w:rPr>
          <w:rFonts w:ascii="ＭＳ 明朝" w:eastAsia="ＭＳ 明朝" w:hAnsi="ＭＳ 明朝" w:cs="ＭＳ 明朝" w:hint="eastAsia"/>
          <w:color w:val="000000"/>
        </w:rPr>
        <w:t>３　この告示の施行の際現にある旧様式については、当分の間、所要</w:t>
      </w:r>
      <w:r w:rsidR="0088048D">
        <w:rPr>
          <w:rFonts w:ascii="ＭＳ 明朝" w:eastAsia="ＭＳ 明朝" w:hAnsi="ＭＳ 明朝" w:cs="ＭＳ 明朝" w:hint="eastAsia"/>
          <w:color w:val="000000"/>
        </w:rPr>
        <w:t>事項</w:t>
      </w:r>
      <w:r>
        <w:rPr>
          <w:rFonts w:ascii="ＭＳ 明朝" w:eastAsia="ＭＳ 明朝" w:hAnsi="ＭＳ 明朝" w:cs="ＭＳ 明朝" w:hint="eastAsia"/>
          <w:color w:val="000000"/>
        </w:rPr>
        <w:t>を調整して使用することができる。</w:t>
      </w:r>
    </w:p>
    <w:p w14:paraId="595EA81B" w14:textId="77777777" w:rsidR="00675764" w:rsidRDefault="00675764" w:rsidP="00675764">
      <w:pPr>
        <w:spacing w:line="520" w:lineRule="atLeast"/>
        <w:ind w:left="241" w:hangingChars="100" w:hanging="241"/>
        <w:rPr>
          <w:rFonts w:ascii="ＭＳ 明朝" w:eastAsia="ＭＳ 明朝" w:hAnsi="ＭＳ 明朝" w:cs="ＭＳ 明朝"/>
          <w:color w:val="000000"/>
        </w:rPr>
      </w:pPr>
      <w:r>
        <w:rPr>
          <w:rFonts w:ascii="ＭＳ 明朝" w:eastAsia="ＭＳ 明朝" w:hAnsi="ＭＳ 明朝" w:cs="ＭＳ 明朝" w:hint="eastAsia"/>
          <w:color w:val="000000"/>
        </w:rPr>
        <w:t xml:space="preserve">　　　附　則（令和５年２月２０日告示第１３号）</w:t>
      </w:r>
    </w:p>
    <w:p w14:paraId="1F63FE0F" w14:textId="77777777" w:rsidR="00675764" w:rsidRDefault="00675764" w:rsidP="00675764">
      <w:pPr>
        <w:spacing w:line="520" w:lineRule="atLeast"/>
        <w:ind w:left="241" w:hangingChars="100" w:hanging="241"/>
        <w:rPr>
          <w:rFonts w:ascii="ＭＳ 明朝" w:eastAsia="ＭＳ 明朝" w:hAnsi="ＭＳ 明朝" w:cs="ＭＳ 明朝"/>
          <w:color w:val="000000"/>
        </w:rPr>
      </w:pPr>
      <w:r>
        <w:rPr>
          <w:rFonts w:ascii="ＭＳ 明朝" w:eastAsia="ＭＳ 明朝" w:hAnsi="ＭＳ 明朝" w:cs="ＭＳ 明朝" w:hint="eastAsia"/>
          <w:color w:val="000000"/>
        </w:rPr>
        <w:t xml:space="preserve">　この告示は、令和５年４月１日から施行する。</w:t>
      </w:r>
    </w:p>
    <w:p w14:paraId="5A164EA7" w14:textId="77777777" w:rsidR="00675764" w:rsidRDefault="00675764" w:rsidP="00675764">
      <w:pPr>
        <w:spacing w:line="520" w:lineRule="atLeast"/>
        <w:ind w:left="241" w:hangingChars="100" w:hanging="241"/>
        <w:rPr>
          <w:rFonts w:ascii="ＭＳ 明朝" w:eastAsia="ＭＳ 明朝" w:hAnsi="ＭＳ 明朝" w:cs="ＭＳ 明朝"/>
          <w:color w:val="000000"/>
        </w:rPr>
      </w:pPr>
      <w:r>
        <w:rPr>
          <w:rFonts w:ascii="ＭＳ 明朝" w:eastAsia="ＭＳ 明朝" w:hAnsi="ＭＳ 明朝" w:cs="ＭＳ 明朝" w:hint="eastAsia"/>
          <w:color w:val="000000"/>
        </w:rPr>
        <w:t xml:space="preserve">　　　附　則（令和５年１１月２０日告示第１３３号）</w:t>
      </w:r>
    </w:p>
    <w:p w14:paraId="24D44844" w14:textId="77777777" w:rsidR="00675764" w:rsidRDefault="00675764" w:rsidP="00675764">
      <w:pPr>
        <w:spacing w:line="520" w:lineRule="atLeast"/>
        <w:ind w:left="241" w:hangingChars="100" w:hanging="241"/>
        <w:rPr>
          <w:rFonts w:ascii="ＭＳ 明朝" w:eastAsia="ＭＳ 明朝" w:hAnsi="ＭＳ 明朝" w:cs="ＭＳ 明朝"/>
          <w:color w:val="000000"/>
        </w:rPr>
      </w:pPr>
      <w:r>
        <w:rPr>
          <w:rFonts w:ascii="ＭＳ 明朝" w:eastAsia="ＭＳ 明朝" w:hAnsi="ＭＳ 明朝" w:cs="ＭＳ 明朝" w:hint="eastAsia"/>
          <w:color w:val="000000"/>
        </w:rPr>
        <w:t xml:space="preserve">　この告示は、令和５年１２月１日から施行する。</w:t>
      </w:r>
    </w:p>
    <w:p w14:paraId="7EE52C3F" w14:textId="77777777" w:rsidR="00B249D2" w:rsidRDefault="00B249D2" w:rsidP="00675764">
      <w:pPr>
        <w:spacing w:line="520" w:lineRule="atLeast"/>
        <w:ind w:left="241" w:hangingChars="100" w:hanging="241"/>
        <w:rPr>
          <w:rFonts w:ascii="ＭＳ 明朝" w:eastAsia="ＭＳ 明朝" w:hAnsi="ＭＳ 明朝" w:cs="ＭＳ 明朝"/>
          <w:color w:val="000000"/>
        </w:rPr>
      </w:pPr>
      <w:r>
        <w:rPr>
          <w:rFonts w:ascii="ＭＳ 明朝" w:eastAsia="ＭＳ 明朝" w:hAnsi="ＭＳ 明朝" w:cs="ＭＳ 明朝" w:hint="eastAsia"/>
          <w:color w:val="000000"/>
        </w:rPr>
        <w:t xml:space="preserve">　　　附　則（令和７年３月３１日告示第４５号）</w:t>
      </w:r>
    </w:p>
    <w:p w14:paraId="38DF5B08" w14:textId="77777777" w:rsidR="00B249D2" w:rsidRDefault="00B249D2" w:rsidP="00675764">
      <w:pPr>
        <w:spacing w:line="520" w:lineRule="atLeast"/>
        <w:ind w:left="241" w:hangingChars="100" w:hanging="241"/>
        <w:rPr>
          <w:rFonts w:ascii="ＭＳ 明朝" w:eastAsia="ＭＳ 明朝" w:hAnsi="ＭＳ 明朝" w:cs="ＭＳ 明朝"/>
          <w:color w:val="000000"/>
        </w:rPr>
      </w:pPr>
      <w:r>
        <w:rPr>
          <w:rFonts w:ascii="ＭＳ 明朝" w:eastAsia="ＭＳ 明朝" w:hAnsi="ＭＳ 明朝" w:cs="ＭＳ 明朝" w:hint="eastAsia"/>
          <w:color w:val="000000"/>
        </w:rPr>
        <w:t xml:space="preserve">　この告示は、令和７年４月１日から施行する。</w:t>
      </w:r>
    </w:p>
    <w:p w14:paraId="6BB41C58" w14:textId="77777777" w:rsidR="00690CA8" w:rsidRDefault="00690CA8" w:rsidP="00675764">
      <w:pPr>
        <w:spacing w:line="520" w:lineRule="atLeast"/>
        <w:ind w:left="241" w:hangingChars="100" w:hanging="241"/>
        <w:rPr>
          <w:rFonts w:ascii="ＭＳ 明朝" w:eastAsia="ＭＳ 明朝" w:hAnsi="ＭＳ 明朝" w:cs="ＭＳ 明朝"/>
          <w:color w:val="000000"/>
        </w:rPr>
      </w:pPr>
      <w:r>
        <w:rPr>
          <w:rFonts w:ascii="ＭＳ 明朝" w:eastAsia="ＭＳ 明朝" w:hAnsi="ＭＳ 明朝" w:cs="ＭＳ 明朝" w:hint="eastAsia"/>
          <w:color w:val="000000"/>
        </w:rPr>
        <w:t xml:space="preserve">　　　附　則（令和８年３月３１日告示第４４号）</w:t>
      </w:r>
    </w:p>
    <w:p w14:paraId="77B03F05" w14:textId="77777777" w:rsidR="00690CA8" w:rsidRPr="00690CA8" w:rsidRDefault="00690CA8" w:rsidP="00690CA8">
      <w:pPr>
        <w:ind w:firstLineChars="100" w:firstLine="241"/>
        <w:rPr>
          <w:rFonts w:ascii="ＭＳ 明朝" w:eastAsia="ＭＳ 明朝" w:hAnsi="ＭＳ 明朝"/>
        </w:rPr>
      </w:pPr>
      <w:r w:rsidRPr="00690CA8">
        <w:rPr>
          <w:rFonts w:ascii="ＭＳ 明朝" w:eastAsia="ＭＳ 明朝" w:hAnsi="ＭＳ 明朝" w:hint="eastAsia"/>
        </w:rPr>
        <w:t>この告示は、令和８年４月１日から施行する。</w:t>
      </w:r>
    </w:p>
    <w:p w14:paraId="3F6EA81D" w14:textId="77777777" w:rsidR="00690CA8" w:rsidRPr="00690CA8" w:rsidRDefault="00690CA8" w:rsidP="00675764">
      <w:pPr>
        <w:spacing w:line="520" w:lineRule="atLeast"/>
        <w:ind w:left="241" w:hangingChars="100" w:hanging="241"/>
        <w:rPr>
          <w:rFonts w:ascii="ＭＳ 明朝" w:eastAsia="ＭＳ 明朝" w:hAnsi="ＭＳ 明朝" w:cs="ＭＳ 明朝"/>
          <w:color w:val="000000"/>
        </w:rPr>
      </w:pPr>
    </w:p>
    <w:p w14:paraId="13343FC6" w14:textId="77777777" w:rsidR="00B0341F" w:rsidRDefault="00B0341F" w:rsidP="00675764">
      <w:pPr>
        <w:spacing w:line="520" w:lineRule="atLeast"/>
        <w:ind w:left="241" w:hangingChars="100" w:hanging="241"/>
        <w:rPr>
          <w:rFonts w:ascii="ＭＳ 明朝" w:eastAsia="ＭＳ 明朝" w:hAnsi="ＭＳ 明朝" w:cs="ＭＳ 明朝"/>
          <w:color w:val="000000"/>
        </w:rPr>
      </w:pPr>
    </w:p>
    <w:p w14:paraId="567F3D3C" w14:textId="77777777" w:rsidR="00B0341F" w:rsidRDefault="00B0341F" w:rsidP="00675764">
      <w:pPr>
        <w:spacing w:line="520" w:lineRule="atLeast"/>
        <w:ind w:left="241" w:hangingChars="100" w:hanging="241"/>
        <w:rPr>
          <w:rFonts w:ascii="ＭＳ 明朝" w:eastAsia="ＭＳ 明朝" w:hAnsi="ＭＳ 明朝" w:cs="ＭＳ 明朝"/>
          <w:color w:val="000000"/>
        </w:rPr>
      </w:pPr>
    </w:p>
    <w:p w14:paraId="6A5D0A60" w14:textId="77777777" w:rsidR="00B0341F" w:rsidRPr="00D876D6" w:rsidRDefault="00B0341F" w:rsidP="00675764">
      <w:pPr>
        <w:spacing w:line="520" w:lineRule="atLeast"/>
        <w:ind w:left="241" w:hangingChars="100" w:hanging="241"/>
        <w:rPr>
          <w:rFonts w:ascii="ＭＳ 明朝" w:eastAsia="ＭＳ 明朝" w:hAnsi="ＭＳ 明朝" w:cs="ＭＳ 明朝"/>
          <w:color w:val="000000"/>
        </w:rPr>
      </w:pPr>
    </w:p>
    <w:sectPr w:rsidR="00B0341F" w:rsidRPr="00D876D6">
      <w:footerReference w:type="default" r:id="rId7"/>
      <w:pgSz w:w="11905" w:h="16837"/>
      <w:pgMar w:top="1700" w:right="1360" w:bottom="1417" w:left="1360" w:header="720" w:footer="720" w:gutter="0"/>
      <w:cols w:space="720"/>
      <w:noEndnote/>
      <w:docGrid w:type="linesAndChars" w:linePitch="596"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517B4" w14:textId="77777777" w:rsidR="00EF1B06" w:rsidRDefault="00EF1B06">
      <w:r>
        <w:separator/>
      </w:r>
    </w:p>
  </w:endnote>
  <w:endnote w:type="continuationSeparator" w:id="0">
    <w:p w14:paraId="563E72B5" w14:textId="77777777" w:rsidR="00EF1B06" w:rsidRDefault="00EF1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4211" w14:textId="77777777" w:rsidR="00D2515B" w:rsidRDefault="00D2515B">
    <w:pPr>
      <w:spacing w:line="252" w:lineRule="atLeast"/>
      <w:jc w:val="center"/>
      <w:rPr>
        <w:rFonts w:ascii="Century"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66740" w14:textId="77777777" w:rsidR="00EF1B06" w:rsidRDefault="00EF1B06">
      <w:r>
        <w:separator/>
      </w:r>
    </w:p>
  </w:footnote>
  <w:footnote w:type="continuationSeparator" w:id="0">
    <w:p w14:paraId="1B723983" w14:textId="77777777" w:rsidR="00EF1B06" w:rsidRDefault="00EF1B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241"/>
  <w:drawingGridVerticalSpacing w:val="596"/>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BAB"/>
    <w:rsid w:val="000968D3"/>
    <w:rsid w:val="000E3E46"/>
    <w:rsid w:val="000F5967"/>
    <w:rsid w:val="001553F9"/>
    <w:rsid w:val="001A1648"/>
    <w:rsid w:val="001B44C4"/>
    <w:rsid w:val="002420AF"/>
    <w:rsid w:val="00251594"/>
    <w:rsid w:val="00275A5B"/>
    <w:rsid w:val="00451FE9"/>
    <w:rsid w:val="004F0B08"/>
    <w:rsid w:val="005701AE"/>
    <w:rsid w:val="005755AA"/>
    <w:rsid w:val="005F531E"/>
    <w:rsid w:val="00675764"/>
    <w:rsid w:val="00690CA8"/>
    <w:rsid w:val="006974DA"/>
    <w:rsid w:val="00717A87"/>
    <w:rsid w:val="0076497C"/>
    <w:rsid w:val="00792A51"/>
    <w:rsid w:val="008332D4"/>
    <w:rsid w:val="0088048D"/>
    <w:rsid w:val="00972471"/>
    <w:rsid w:val="0098584A"/>
    <w:rsid w:val="009B05D4"/>
    <w:rsid w:val="009B0DD8"/>
    <w:rsid w:val="00AB5F9F"/>
    <w:rsid w:val="00AB768E"/>
    <w:rsid w:val="00B02AB8"/>
    <w:rsid w:val="00B0341F"/>
    <w:rsid w:val="00B249D2"/>
    <w:rsid w:val="00C778C1"/>
    <w:rsid w:val="00D2515B"/>
    <w:rsid w:val="00D876D6"/>
    <w:rsid w:val="00D877A3"/>
    <w:rsid w:val="00DC129E"/>
    <w:rsid w:val="00EA2D3E"/>
    <w:rsid w:val="00EF1B06"/>
    <w:rsid w:val="00EF5BAF"/>
    <w:rsid w:val="00F33BAB"/>
    <w:rsid w:val="00F67654"/>
    <w:rsid w:val="00FA6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10EC0A0"/>
  <w14:defaultImageDpi w14:val="0"/>
  <w15:docId w15:val="{02B5512B-66DF-42A1-8464-EDBA1063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48D"/>
    <w:pPr>
      <w:tabs>
        <w:tab w:val="center" w:pos="4252"/>
        <w:tab w:val="right" w:pos="8504"/>
      </w:tabs>
      <w:snapToGrid w:val="0"/>
    </w:pPr>
  </w:style>
  <w:style w:type="character" w:customStyle="1" w:styleId="a4">
    <w:name w:val="ヘッダー (文字)"/>
    <w:basedOn w:val="a0"/>
    <w:link w:val="a3"/>
    <w:uiPriority w:val="99"/>
    <w:locked/>
    <w:rsid w:val="0088048D"/>
    <w:rPr>
      <w:rFonts w:ascii="Arial" w:hAnsi="Arial" w:cs="Arial"/>
      <w:kern w:val="0"/>
      <w:sz w:val="26"/>
      <w:szCs w:val="26"/>
    </w:rPr>
  </w:style>
  <w:style w:type="paragraph" w:styleId="a5">
    <w:name w:val="footer"/>
    <w:basedOn w:val="a"/>
    <w:link w:val="a6"/>
    <w:uiPriority w:val="99"/>
    <w:unhideWhenUsed/>
    <w:rsid w:val="0088048D"/>
    <w:pPr>
      <w:tabs>
        <w:tab w:val="center" w:pos="4252"/>
        <w:tab w:val="right" w:pos="8504"/>
      </w:tabs>
      <w:snapToGrid w:val="0"/>
    </w:pPr>
  </w:style>
  <w:style w:type="character" w:customStyle="1" w:styleId="a6">
    <w:name w:val="フッター (文字)"/>
    <w:basedOn w:val="a0"/>
    <w:link w:val="a5"/>
    <w:uiPriority w:val="99"/>
    <w:locked/>
    <w:rsid w:val="0088048D"/>
    <w:rPr>
      <w:rFonts w:ascii="Arial" w:hAnsi="Arial" w:cs="Arial"/>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36D7D-DCAB-4581-BEF5-1D7235B66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635</Words>
  <Characters>3623</Characters>
  <Application>Microsoft Office Word</Application>
  <DocSecurity>0</DocSecurity>
  <Lines>30</Lines>
  <Paragraphs>8</Paragraphs>
  <ScaleCrop>false</ScaleCrop>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都市建設課011</dc:creator>
  <cp:keywords/>
  <dc:description/>
  <cp:lastModifiedBy>企画財政課009</cp:lastModifiedBy>
  <cp:revision>2</cp:revision>
  <cp:lastPrinted>2025-05-01T00:45:00Z</cp:lastPrinted>
  <dcterms:created xsi:type="dcterms:W3CDTF">2026-05-20T00:35:00Z</dcterms:created>
  <dcterms:modified xsi:type="dcterms:W3CDTF">2026-05-20T00:35:00Z</dcterms:modified>
</cp:coreProperties>
</file>