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4840" w14:textId="77777777" w:rsidR="003D6D94" w:rsidRPr="003D6D94" w:rsidRDefault="003D6D94" w:rsidP="003D6D94">
      <w:pPr>
        <w:spacing w:line="420" w:lineRule="atLeast"/>
        <w:ind w:left="840" w:hanging="210"/>
        <w:jc w:val="center"/>
        <w:rPr>
          <w:rFonts w:ascii="ＭＳ 明朝" w:eastAsia="ＭＳ 明朝" w:hAnsi="ＭＳ 明朝" w:cs="ＭＳ 明朝"/>
          <w:color w:val="000000"/>
          <w:szCs w:val="21"/>
        </w:rPr>
      </w:pPr>
      <w:bookmarkStart w:id="0" w:name="_Hlk188357369"/>
      <w:r w:rsidRPr="003D6D94">
        <w:rPr>
          <w:rFonts w:ascii="ＭＳ 明朝" w:eastAsia="ＭＳ 明朝" w:hAnsi="ＭＳ 明朝" w:cs="ＭＳ 明朝" w:hint="eastAsia"/>
          <w:color w:val="000000"/>
          <w:szCs w:val="21"/>
        </w:rPr>
        <w:t>亘理町木造住宅耐震診断助成事業実施要領</w:t>
      </w:r>
    </w:p>
    <w:p w14:paraId="6F4E9EB5"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１７</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w:t>
      </w:r>
    </w:p>
    <w:p w14:paraId="362B6F54"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告示第</w:t>
      </w:r>
      <w:r>
        <w:rPr>
          <w:rFonts w:ascii="ＭＳ 明朝" w:eastAsia="ＭＳ 明朝" w:hAnsi="ＭＳ 明朝" w:cs="ＭＳ 明朝" w:hint="eastAsia"/>
          <w:color w:val="000000"/>
          <w:szCs w:val="21"/>
        </w:rPr>
        <w:t>３９</w:t>
      </w:r>
      <w:r w:rsidRPr="003D6D94">
        <w:rPr>
          <w:rFonts w:ascii="ＭＳ 明朝" w:eastAsia="ＭＳ 明朝" w:hAnsi="ＭＳ 明朝" w:cs="ＭＳ 明朝" w:hint="eastAsia"/>
          <w:color w:val="000000"/>
          <w:szCs w:val="21"/>
        </w:rPr>
        <w:t>号</w:t>
      </w:r>
    </w:p>
    <w:p w14:paraId="3B5AC0CF"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改正　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２８</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３７</w:t>
      </w:r>
      <w:r w:rsidRPr="003D6D94">
        <w:rPr>
          <w:rFonts w:ascii="ＭＳ 明朝" w:eastAsia="ＭＳ 明朝" w:hAnsi="ＭＳ 明朝" w:cs="ＭＳ 明朝" w:hint="eastAsia"/>
          <w:color w:val="000000"/>
          <w:szCs w:val="21"/>
        </w:rPr>
        <w:t>号</w:t>
      </w:r>
    </w:p>
    <w:p w14:paraId="23A39021"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９</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２９</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１２４</w:t>
      </w:r>
      <w:r w:rsidRPr="003D6D94">
        <w:rPr>
          <w:rFonts w:ascii="ＭＳ 明朝" w:eastAsia="ＭＳ 明朝" w:hAnsi="ＭＳ 明朝" w:cs="ＭＳ 明朝" w:hint="eastAsia"/>
          <w:color w:val="000000"/>
          <w:szCs w:val="21"/>
        </w:rPr>
        <w:t>号</w:t>
      </w:r>
    </w:p>
    <w:p w14:paraId="54DD0E0A"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２０</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９</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１０</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８３</w:t>
      </w:r>
      <w:r w:rsidRPr="003D6D94">
        <w:rPr>
          <w:rFonts w:ascii="ＭＳ 明朝" w:eastAsia="ＭＳ 明朝" w:hAnsi="ＭＳ 明朝" w:cs="ＭＳ 明朝" w:hint="eastAsia"/>
          <w:color w:val="000000"/>
          <w:szCs w:val="21"/>
        </w:rPr>
        <w:t>号</w:t>
      </w:r>
    </w:p>
    <w:p w14:paraId="3F707D7C"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２１</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２７</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１９</w:t>
      </w:r>
      <w:r w:rsidRPr="003D6D94">
        <w:rPr>
          <w:rFonts w:ascii="ＭＳ 明朝" w:eastAsia="ＭＳ 明朝" w:hAnsi="ＭＳ 明朝" w:cs="ＭＳ 明朝" w:hint="eastAsia"/>
          <w:color w:val="000000"/>
          <w:szCs w:val="21"/>
        </w:rPr>
        <w:t>号</w:t>
      </w:r>
    </w:p>
    <w:p w14:paraId="598ACE72"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２５</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６</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９８</w:t>
      </w:r>
      <w:r w:rsidRPr="003D6D94">
        <w:rPr>
          <w:rFonts w:ascii="ＭＳ 明朝" w:eastAsia="ＭＳ 明朝" w:hAnsi="ＭＳ 明朝" w:cs="ＭＳ 明朝" w:hint="eastAsia"/>
          <w:color w:val="000000"/>
          <w:szCs w:val="21"/>
        </w:rPr>
        <w:t>号</w:t>
      </w:r>
    </w:p>
    <w:p w14:paraId="3D1EC16F" w14:textId="77777777" w:rsidR="003D6D94" w:rsidRP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２６</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６６</w:t>
      </w:r>
      <w:r w:rsidRPr="003D6D94">
        <w:rPr>
          <w:rFonts w:ascii="ＭＳ 明朝" w:eastAsia="ＭＳ 明朝" w:hAnsi="ＭＳ 明朝" w:cs="ＭＳ 明朝" w:hint="eastAsia"/>
          <w:color w:val="000000"/>
          <w:szCs w:val="21"/>
        </w:rPr>
        <w:t>号</w:t>
      </w:r>
    </w:p>
    <w:p w14:paraId="5FEF86E1" w14:textId="77777777" w:rsidR="003D6D94" w:rsidRDefault="003D6D94" w:rsidP="003D6D94">
      <w:pPr>
        <w:spacing w:line="420" w:lineRule="atLeast"/>
        <w:jc w:val="right"/>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令和元年</w:t>
      </w:r>
      <w:r>
        <w:rPr>
          <w:rFonts w:ascii="ＭＳ 明朝" w:eastAsia="ＭＳ 明朝" w:hAnsi="ＭＳ 明朝" w:cs="ＭＳ 明朝" w:hint="eastAsia"/>
          <w:color w:val="000000"/>
          <w:szCs w:val="21"/>
        </w:rPr>
        <w:t>１２</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２７</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１２９</w:t>
      </w:r>
      <w:r w:rsidRPr="003D6D94">
        <w:rPr>
          <w:rFonts w:ascii="ＭＳ 明朝" w:eastAsia="ＭＳ 明朝" w:hAnsi="ＭＳ 明朝" w:cs="ＭＳ 明朝" w:hint="eastAsia"/>
          <w:color w:val="000000"/>
          <w:szCs w:val="21"/>
        </w:rPr>
        <w:t>号</w:t>
      </w:r>
    </w:p>
    <w:p w14:paraId="0316517D" w14:textId="77777777" w:rsidR="00CE0AC0" w:rsidRPr="00CE0AC0" w:rsidRDefault="00CE0AC0" w:rsidP="003D6D94">
      <w:pPr>
        <w:spacing w:line="420" w:lineRule="atLeast"/>
        <w:jc w:val="right"/>
        <w:rPr>
          <w:rFonts w:ascii="ＭＳ 明朝" w:eastAsia="ＭＳ 明朝" w:hAnsi="ＭＳ 明朝" w:cs="ＭＳ 明朝"/>
          <w:color w:val="000000"/>
          <w:szCs w:val="21"/>
        </w:rPr>
      </w:pPr>
      <w:r w:rsidRPr="00CE0AC0">
        <w:rPr>
          <w:rFonts w:ascii="ＭＳ 明朝" w:eastAsia="ＭＳ 明朝" w:hAnsi="ＭＳ 明朝" w:hint="eastAsia"/>
          <w:kern w:val="20"/>
        </w:rPr>
        <w:t>令和８年３月３１日</w:t>
      </w:r>
      <w:r w:rsidR="00A80DA4" w:rsidRPr="003D6D94">
        <w:rPr>
          <w:rFonts w:ascii="ＭＳ 明朝" w:eastAsia="ＭＳ 明朝" w:hAnsi="ＭＳ 明朝" w:cs="ＭＳ 明朝" w:hint="eastAsia"/>
          <w:color w:val="000000"/>
          <w:szCs w:val="21"/>
        </w:rPr>
        <w:t>告示第</w:t>
      </w:r>
      <w:r w:rsidR="00A80DA4">
        <w:rPr>
          <w:rFonts w:ascii="ＭＳ 明朝" w:eastAsia="ＭＳ 明朝" w:hAnsi="ＭＳ 明朝" w:cs="ＭＳ 明朝" w:hint="eastAsia"/>
          <w:color w:val="000000"/>
          <w:szCs w:val="21"/>
        </w:rPr>
        <w:t>４３</w:t>
      </w:r>
      <w:r w:rsidR="00A80DA4" w:rsidRPr="003D6D94">
        <w:rPr>
          <w:rFonts w:ascii="ＭＳ 明朝" w:eastAsia="ＭＳ 明朝" w:hAnsi="ＭＳ 明朝" w:cs="ＭＳ 明朝" w:hint="eastAsia"/>
          <w:color w:val="000000"/>
          <w:szCs w:val="21"/>
        </w:rPr>
        <w:t>号</w:t>
      </w:r>
    </w:p>
    <w:p w14:paraId="0A40E388" w14:textId="77777777" w:rsidR="00CE0AC0" w:rsidRPr="00CE0AC0" w:rsidRDefault="00CE0AC0" w:rsidP="003D6D94">
      <w:pPr>
        <w:spacing w:line="420" w:lineRule="atLeast"/>
        <w:jc w:val="right"/>
        <w:rPr>
          <w:rFonts w:ascii="ＭＳ 明朝" w:eastAsia="ＭＳ 明朝" w:hAnsi="ＭＳ 明朝" w:cs="ＭＳ 明朝"/>
          <w:color w:val="000000"/>
          <w:szCs w:val="21"/>
        </w:rPr>
      </w:pPr>
    </w:p>
    <w:p w14:paraId="766597F2"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目的</w:t>
      </w:r>
      <w:r w:rsidRPr="003D6D94">
        <w:rPr>
          <w:rFonts w:ascii="ＭＳ 明朝" w:eastAsia="ＭＳ 明朝" w:hAnsi="ＭＳ 明朝" w:cs="ＭＳ 明朝"/>
          <w:color w:val="000000"/>
          <w:szCs w:val="21"/>
        </w:rPr>
        <w:t>)</w:t>
      </w:r>
    </w:p>
    <w:p w14:paraId="328310F2"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条　この要領は、亘理町耐震改修促進計画に基づき町内に存する住宅の所有者が当該住宅の耐震診断を希望する場合、町が、予算の範囲内において耐震診断士を派遣して耐震一般診断及び耐震改修計画の作成をすることにより、住宅の地震に対する安全性の確保・向上を図り、もって震災に強いまちづくりを推進することを目的とする。</w:t>
      </w:r>
    </w:p>
    <w:p w14:paraId="692DF026"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定義</w:t>
      </w:r>
      <w:r w:rsidRPr="003D6D94">
        <w:rPr>
          <w:rFonts w:ascii="ＭＳ 明朝" w:eastAsia="ＭＳ 明朝" w:hAnsi="ＭＳ 明朝" w:cs="ＭＳ 明朝"/>
          <w:color w:val="000000"/>
          <w:szCs w:val="21"/>
        </w:rPr>
        <w:t>)</w:t>
      </w:r>
    </w:p>
    <w:p w14:paraId="2262D2A6"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条　この要領において、次に掲げる用語の意義は、それぞれ当該各号に定めるところによる。</w:t>
      </w:r>
    </w:p>
    <w:p w14:paraId="4437F2E9"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(1)</w:t>
      </w:r>
      <w:r w:rsidRPr="003D6D94">
        <w:rPr>
          <w:rFonts w:ascii="ＭＳ 明朝" w:eastAsia="ＭＳ 明朝" w:hAnsi="ＭＳ 明朝" w:cs="ＭＳ 明朝" w:hint="eastAsia"/>
          <w:color w:val="000000"/>
          <w:szCs w:val="21"/>
        </w:rPr>
        <w:t xml:space="preserve">　耐震診断等　一般財団法人日本建築防災協会</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昭和</w:t>
      </w:r>
      <w:r>
        <w:rPr>
          <w:rFonts w:ascii="ＭＳ 明朝" w:eastAsia="ＭＳ 明朝" w:hAnsi="ＭＳ 明朝" w:cs="ＭＳ 明朝" w:hint="eastAsia"/>
          <w:color w:val="000000"/>
          <w:szCs w:val="21"/>
        </w:rPr>
        <w:t>５４</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日に財団法人日本建築防災協会という名称で設立された法人をいう。以下同じ。</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発行の「</w:t>
      </w:r>
      <w:r>
        <w:rPr>
          <w:rFonts w:ascii="ＭＳ 明朝" w:eastAsia="ＭＳ 明朝" w:hAnsi="ＭＳ 明朝" w:cs="ＭＳ 明朝" w:hint="eastAsia"/>
          <w:color w:val="000000"/>
          <w:szCs w:val="21"/>
        </w:rPr>
        <w:t>２０</w:t>
      </w:r>
      <w:r>
        <w:rPr>
          <w:rFonts w:ascii="ＭＳ 明朝" w:eastAsia="ＭＳ 明朝" w:hAnsi="ＭＳ 明朝" w:cs="ＭＳ 明朝" w:hint="eastAsia"/>
          <w:color w:val="000000"/>
          <w:szCs w:val="21"/>
        </w:rPr>
        <w:lastRenderedPageBreak/>
        <w:t>１２</w:t>
      </w:r>
      <w:r w:rsidRPr="003D6D94">
        <w:rPr>
          <w:rFonts w:ascii="ＭＳ 明朝" w:eastAsia="ＭＳ 明朝" w:hAnsi="ＭＳ 明朝" w:cs="ＭＳ 明朝" w:hint="eastAsia"/>
          <w:color w:val="000000"/>
          <w:szCs w:val="21"/>
        </w:rPr>
        <w:t>年改訂版　木造住宅の耐震診断と補強方法」に掲載されている「一般診断法」に基づき、木造住宅の地震に対する安全性を診断し、その結果に基づく耐震改修計画を作成することをいう。</w:t>
      </w:r>
    </w:p>
    <w:p w14:paraId="316EAEDC"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２</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改修計画等　財団法人日本建築防災協会及び社団法人日本建築士会連合会</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昭和</w:t>
      </w:r>
      <w:r>
        <w:rPr>
          <w:rFonts w:ascii="ＭＳ 明朝" w:eastAsia="ＭＳ 明朝" w:hAnsi="ＭＳ 明朝" w:cs="ＭＳ 明朝" w:hint="eastAsia"/>
          <w:color w:val="000000"/>
          <w:szCs w:val="21"/>
        </w:rPr>
        <w:t>３４</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１６</w:t>
      </w:r>
      <w:r w:rsidRPr="003D6D94">
        <w:rPr>
          <w:rFonts w:ascii="ＭＳ 明朝" w:eastAsia="ＭＳ 明朝" w:hAnsi="ＭＳ 明朝" w:cs="ＭＳ 明朝" w:hint="eastAsia"/>
          <w:color w:val="000000"/>
          <w:szCs w:val="21"/>
        </w:rPr>
        <w:t>日に社団法人日本建築士会連合会という名称で設立された法人をいう。</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編集による「増補版　木造住宅の耐震精密診断と補強方法」に掲載されている「木造住宅の耐震精密診断」に基づき、木造住宅の地震に対する安全性を精密な方法で診断し総合評点を求め、その結果に基づき耐震改修計画を作成したものをいう。</w:t>
      </w:r>
    </w:p>
    <w:p w14:paraId="7E36FC12"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対象住宅</w:t>
      </w:r>
      <w:r w:rsidRPr="003D6D94">
        <w:rPr>
          <w:rFonts w:ascii="ＭＳ 明朝" w:eastAsia="ＭＳ 明朝" w:hAnsi="ＭＳ 明朝" w:cs="ＭＳ 明朝"/>
          <w:color w:val="000000"/>
          <w:szCs w:val="21"/>
        </w:rPr>
        <w:t>)</w:t>
      </w:r>
    </w:p>
    <w:p w14:paraId="1E7129B0"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条　木造住宅耐震診断助成事業の対象となる住宅</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以下「対象住宅」という。</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は、町内に存し、次の各号に掲げる要件にすべて該当するものとする。</w:t>
      </w:r>
    </w:p>
    <w:p w14:paraId="7659152F"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１</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w:t>
      </w:r>
      <w:r w:rsidR="00D16350" w:rsidRPr="00A80DA4">
        <w:rPr>
          <w:rFonts w:ascii="ＭＳ 明朝" w:eastAsia="ＭＳ 明朝" w:hAnsi="ＭＳ 明朝" w:cs="ＭＳ 明朝" w:hint="eastAsia"/>
          <w:color w:val="000000" w:themeColor="text1"/>
          <w:szCs w:val="21"/>
        </w:rPr>
        <w:t>平成１２</w:t>
      </w:r>
      <w:r w:rsidRPr="00D16350">
        <w:rPr>
          <w:rFonts w:ascii="ＭＳ 明朝" w:eastAsia="ＭＳ 明朝" w:hAnsi="ＭＳ 明朝" w:cs="ＭＳ 明朝" w:hint="eastAsia"/>
          <w:color w:val="000000"/>
          <w:szCs w:val="21"/>
        </w:rPr>
        <w:t>年</w:t>
      </w:r>
      <w:r w:rsidRPr="00D16350">
        <w:rPr>
          <w:rFonts w:ascii="ＭＳ 明朝" w:eastAsia="ＭＳ 明朝" w:hAnsi="ＭＳ 明朝" w:cs="ＭＳ 明朝" w:hint="eastAsia"/>
          <w:szCs w:val="21"/>
        </w:rPr>
        <w:t>５月３１日</w:t>
      </w:r>
      <w:r w:rsidRPr="003D6D94">
        <w:rPr>
          <w:rFonts w:ascii="ＭＳ 明朝" w:eastAsia="ＭＳ 明朝" w:hAnsi="ＭＳ 明朝" w:cs="ＭＳ 明朝" w:hint="eastAsia"/>
          <w:color w:val="000000"/>
          <w:szCs w:val="21"/>
        </w:rPr>
        <w:t>以前に着工された戸建て住宅</w:t>
      </w:r>
    </w:p>
    <w:p w14:paraId="528E9A85"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２</w:t>
      </w:r>
      <w:r>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在来軸組構法</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太い柱や垂れ壁を主な耐震要素とする伝統的構法で建てられた住宅を含む</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又は枠組壁構法による木造平家建てから木造</w:t>
      </w:r>
      <w:r w:rsidR="00065DC2">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階建てまでの住宅</w:t>
      </w:r>
    </w:p>
    <w:p w14:paraId="43CAB044"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３</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亘理町木造住宅耐震診断士派遣事業を受けている住宅にあっては、耐震診断の総合評点が</w:t>
      </w:r>
      <w:r>
        <w:rPr>
          <w:rFonts w:ascii="ＭＳ 明朝" w:eastAsia="ＭＳ 明朝" w:hAnsi="ＭＳ 明朝" w:cs="ＭＳ 明朝" w:hint="eastAsia"/>
          <w:color w:val="000000"/>
          <w:szCs w:val="21"/>
        </w:rPr>
        <w:t>１．０</w:t>
      </w:r>
      <w:r w:rsidRPr="003D6D94">
        <w:rPr>
          <w:rFonts w:ascii="ＭＳ 明朝" w:eastAsia="ＭＳ 明朝" w:hAnsi="ＭＳ 明朝" w:cs="ＭＳ 明朝" w:hint="eastAsia"/>
          <w:color w:val="000000"/>
          <w:szCs w:val="21"/>
        </w:rPr>
        <w:t>未満の住宅</w:t>
      </w:r>
    </w:p>
    <w:p w14:paraId="51D8F346"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４</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過去に、この要領に基づく耐震診断等又は改修計画等を受けていない住宅</w:t>
      </w:r>
    </w:p>
    <w:p w14:paraId="0AF9A4B7"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派遣の申込み</w:t>
      </w:r>
      <w:r w:rsidRPr="003D6D94">
        <w:rPr>
          <w:rFonts w:ascii="ＭＳ 明朝" w:eastAsia="ＭＳ 明朝" w:hAnsi="ＭＳ 明朝" w:cs="ＭＳ 明朝"/>
          <w:color w:val="000000"/>
          <w:szCs w:val="21"/>
        </w:rPr>
        <w:t>)</w:t>
      </w:r>
    </w:p>
    <w:p w14:paraId="2630C39E"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条　この要領に基づき耐震診断士の派遣を希望する対象住宅の所有者</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当該対象住宅が共有に係るものである場合は、当該共有者がそれらの者のうちから選任した代表者</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人</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は、構造的に独立した棟ごとに、亘理町木造住宅耐震診断助成事業申込書</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様式第</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により町長に申し込まなければならない。</w:t>
      </w:r>
    </w:p>
    <w:p w14:paraId="37CD54A6"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lastRenderedPageBreak/>
        <w:t>(</w:t>
      </w:r>
      <w:r w:rsidRPr="003D6D94">
        <w:rPr>
          <w:rFonts w:ascii="ＭＳ 明朝" w:eastAsia="ＭＳ 明朝" w:hAnsi="ＭＳ 明朝" w:cs="ＭＳ 明朝" w:hint="eastAsia"/>
          <w:color w:val="000000"/>
          <w:szCs w:val="21"/>
        </w:rPr>
        <w:t>派遣の決定</w:t>
      </w:r>
      <w:r w:rsidRPr="003D6D94">
        <w:rPr>
          <w:rFonts w:ascii="ＭＳ 明朝" w:eastAsia="ＭＳ 明朝" w:hAnsi="ＭＳ 明朝" w:cs="ＭＳ 明朝"/>
          <w:color w:val="000000"/>
          <w:szCs w:val="21"/>
        </w:rPr>
        <w:t>)</w:t>
      </w:r>
    </w:p>
    <w:p w14:paraId="5B352C62"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５</w:t>
      </w:r>
      <w:r w:rsidRPr="003D6D94">
        <w:rPr>
          <w:rFonts w:ascii="ＭＳ 明朝" w:eastAsia="ＭＳ 明朝" w:hAnsi="ＭＳ 明朝" w:cs="ＭＳ 明朝" w:hint="eastAsia"/>
          <w:color w:val="000000"/>
          <w:szCs w:val="21"/>
        </w:rPr>
        <w:t>条　町長は、派遣する耐震診断士</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以下「派遣診断士」という。</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を決定したときは、その旨を亘理町木造住宅耐震診断助成事業決定通知書</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様式第</w:t>
      </w: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により当該申込者</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以下「派遣対象者」という。</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に通知するものとする。</w:t>
      </w:r>
    </w:p>
    <w:p w14:paraId="21F4A1C4"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 xml:space="preserve">　町長は、前項の亘理町木造住宅耐震診断助成事業決定通知書の内容に変更が生じたと認めるときは、当該通知書の内容を変更することができる。</w:t>
      </w:r>
    </w:p>
    <w:p w14:paraId="40EEA0D6"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派遣の辞退</w:t>
      </w:r>
      <w:r w:rsidRPr="003D6D94">
        <w:rPr>
          <w:rFonts w:ascii="ＭＳ 明朝" w:eastAsia="ＭＳ 明朝" w:hAnsi="ＭＳ 明朝" w:cs="ＭＳ 明朝"/>
          <w:color w:val="000000"/>
          <w:szCs w:val="21"/>
        </w:rPr>
        <w:t>)</w:t>
      </w:r>
    </w:p>
    <w:p w14:paraId="1D9D1A45"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６</w:t>
      </w:r>
      <w:r w:rsidRPr="003D6D94">
        <w:rPr>
          <w:rFonts w:ascii="ＭＳ 明朝" w:eastAsia="ＭＳ 明朝" w:hAnsi="ＭＳ 明朝" w:cs="ＭＳ 明朝" w:hint="eastAsia"/>
          <w:color w:val="000000"/>
          <w:szCs w:val="21"/>
        </w:rPr>
        <w:t>条　派遣対象者は、亘理町木造住宅耐震診断助成事業決定通知書を受けた後において診断士の派遣を辞退するときは、速やかに亘理町木造住宅耐震診断助成事業辞退届</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様式第</w:t>
      </w: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を町長に提出しなければならない。</w:t>
      </w:r>
    </w:p>
    <w:p w14:paraId="2F058B74"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派遣決定の取消し</w:t>
      </w:r>
      <w:r w:rsidRPr="003D6D94">
        <w:rPr>
          <w:rFonts w:ascii="ＭＳ 明朝" w:eastAsia="ＭＳ 明朝" w:hAnsi="ＭＳ 明朝" w:cs="ＭＳ 明朝"/>
          <w:color w:val="000000"/>
          <w:szCs w:val="21"/>
        </w:rPr>
        <w:t>)</w:t>
      </w:r>
    </w:p>
    <w:p w14:paraId="02C3B870"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７</w:t>
      </w:r>
      <w:r w:rsidRPr="003D6D94">
        <w:rPr>
          <w:rFonts w:ascii="ＭＳ 明朝" w:eastAsia="ＭＳ 明朝" w:hAnsi="ＭＳ 明朝" w:cs="ＭＳ 明朝" w:hint="eastAsia"/>
          <w:color w:val="000000"/>
          <w:szCs w:val="21"/>
        </w:rPr>
        <w:t>条　町長は、派遣対象者が次のいずれかに該当すると認めるときは、第</w:t>
      </w:r>
      <w:r>
        <w:rPr>
          <w:rFonts w:ascii="ＭＳ 明朝" w:eastAsia="ＭＳ 明朝" w:hAnsi="ＭＳ 明朝" w:cs="ＭＳ 明朝" w:hint="eastAsia"/>
          <w:color w:val="000000"/>
          <w:szCs w:val="21"/>
        </w:rPr>
        <w:t>５</w:t>
      </w:r>
      <w:r w:rsidRPr="003D6D94">
        <w:rPr>
          <w:rFonts w:ascii="ＭＳ 明朝" w:eastAsia="ＭＳ 明朝" w:hAnsi="ＭＳ 明朝" w:cs="ＭＳ 明朝" w:hint="eastAsia"/>
          <w:color w:val="000000"/>
          <w:szCs w:val="21"/>
        </w:rPr>
        <w:t>条第</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項の派遣の決定を取り消すことができる。</w:t>
      </w:r>
    </w:p>
    <w:p w14:paraId="29874541"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１</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虚偽又は不正の手段により派遣の決定を受けたことが判明したとき。</w:t>
      </w:r>
    </w:p>
    <w:p w14:paraId="45789AAB"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２</w:t>
      </w:r>
      <w:r>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その他町長が不適当と認める事由が生じたとき。</w:t>
      </w:r>
    </w:p>
    <w:p w14:paraId="3ED26A9D"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 xml:space="preserve">　町長は、前項の規定により派遣の決定を取り消したときは、その理由を付けて、亘理町木造住宅耐震診断助成事業決定取消通知書</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様式第</w:t>
      </w:r>
      <w:r w:rsidRPr="003D6D94">
        <w:rPr>
          <w:rFonts w:ascii="ＭＳ 明朝" w:eastAsia="ＭＳ 明朝" w:hAnsi="ＭＳ 明朝" w:cs="ＭＳ 明朝"/>
          <w:color w:val="000000"/>
          <w:szCs w:val="21"/>
        </w:rPr>
        <w:t>4</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により当該派遣対象者に通知するものとする。</w:t>
      </w:r>
    </w:p>
    <w:p w14:paraId="2950D05E"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派遣診断士の派遣</w:t>
      </w:r>
      <w:r w:rsidRPr="003D6D94">
        <w:rPr>
          <w:rFonts w:ascii="ＭＳ 明朝" w:eastAsia="ＭＳ 明朝" w:hAnsi="ＭＳ 明朝" w:cs="ＭＳ 明朝"/>
          <w:color w:val="000000"/>
          <w:szCs w:val="21"/>
        </w:rPr>
        <w:t>)</w:t>
      </w:r>
    </w:p>
    <w:p w14:paraId="1C567CFE"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８</w:t>
      </w:r>
      <w:r w:rsidRPr="003D6D94">
        <w:rPr>
          <w:rFonts w:ascii="ＭＳ 明朝" w:eastAsia="ＭＳ 明朝" w:hAnsi="ＭＳ 明朝" w:cs="ＭＳ 明朝" w:hint="eastAsia"/>
          <w:color w:val="000000"/>
          <w:szCs w:val="21"/>
        </w:rPr>
        <w:t>条　町長は、第</w:t>
      </w:r>
      <w:r w:rsidRPr="003D6D94">
        <w:rPr>
          <w:rFonts w:ascii="ＭＳ 明朝" w:eastAsia="ＭＳ 明朝" w:hAnsi="ＭＳ 明朝" w:cs="ＭＳ 明朝"/>
          <w:color w:val="000000"/>
          <w:szCs w:val="21"/>
        </w:rPr>
        <w:t>5</w:t>
      </w:r>
      <w:r w:rsidRPr="003D6D94">
        <w:rPr>
          <w:rFonts w:ascii="ＭＳ 明朝" w:eastAsia="ＭＳ 明朝" w:hAnsi="ＭＳ 明朝" w:cs="ＭＳ 明朝" w:hint="eastAsia"/>
          <w:color w:val="000000"/>
          <w:szCs w:val="21"/>
        </w:rPr>
        <w:t>条第</w:t>
      </w:r>
      <w:r w:rsidRPr="003D6D94">
        <w:rPr>
          <w:rFonts w:ascii="ＭＳ 明朝" w:eastAsia="ＭＳ 明朝" w:hAnsi="ＭＳ 明朝" w:cs="ＭＳ 明朝"/>
          <w:color w:val="000000"/>
          <w:szCs w:val="21"/>
        </w:rPr>
        <w:t>1</w:t>
      </w:r>
      <w:r w:rsidRPr="003D6D94">
        <w:rPr>
          <w:rFonts w:ascii="ＭＳ 明朝" w:eastAsia="ＭＳ 明朝" w:hAnsi="ＭＳ 明朝" w:cs="ＭＳ 明朝" w:hint="eastAsia"/>
          <w:color w:val="000000"/>
          <w:szCs w:val="21"/>
        </w:rPr>
        <w:t>項の派遣診断士を決定したときは、速やかに当該派遣診断士を派遣しなければならない。</w:t>
      </w:r>
    </w:p>
    <w:p w14:paraId="3D05E3C1"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町負担額</w:t>
      </w:r>
      <w:r w:rsidRPr="003D6D94">
        <w:rPr>
          <w:rFonts w:ascii="ＭＳ 明朝" w:eastAsia="ＭＳ 明朝" w:hAnsi="ＭＳ 明朝" w:cs="ＭＳ 明朝"/>
          <w:color w:val="000000"/>
          <w:szCs w:val="21"/>
        </w:rPr>
        <w:t>)</w:t>
      </w:r>
    </w:p>
    <w:p w14:paraId="25FF47E5"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９</w:t>
      </w:r>
      <w:r w:rsidRPr="003D6D94">
        <w:rPr>
          <w:rFonts w:ascii="ＭＳ 明朝" w:eastAsia="ＭＳ 明朝" w:hAnsi="ＭＳ 明朝" w:cs="ＭＳ 明朝" w:hint="eastAsia"/>
          <w:color w:val="000000"/>
          <w:szCs w:val="21"/>
        </w:rPr>
        <w:t>条　派遣診断士の派遣に対し、町は、住宅</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棟当たり</w:t>
      </w:r>
      <w:r>
        <w:rPr>
          <w:rFonts w:ascii="ＭＳ 明朝" w:eastAsia="ＭＳ 明朝" w:hAnsi="ＭＳ 明朝" w:cs="ＭＳ 明朝" w:hint="eastAsia"/>
          <w:color w:val="000000"/>
          <w:szCs w:val="21"/>
        </w:rPr>
        <w:t>１４</w:t>
      </w:r>
      <w:r w:rsidRPr="003D6D94">
        <w:rPr>
          <w:rFonts w:ascii="ＭＳ 明朝" w:eastAsia="ＭＳ 明朝" w:hAnsi="ＭＳ 明朝" w:cs="ＭＳ 明朝" w:hint="eastAsia"/>
          <w:color w:val="000000"/>
          <w:szCs w:val="21"/>
        </w:rPr>
        <w:t>万</w:t>
      </w:r>
      <w:r>
        <w:rPr>
          <w:rFonts w:ascii="ＭＳ 明朝" w:eastAsia="ＭＳ 明朝" w:hAnsi="ＭＳ 明朝" w:cs="ＭＳ 明朝" w:hint="eastAsia"/>
          <w:color w:val="000000"/>
          <w:szCs w:val="21"/>
        </w:rPr>
        <w:t>２，４００</w:t>
      </w:r>
      <w:r w:rsidRPr="003D6D94">
        <w:rPr>
          <w:rFonts w:ascii="ＭＳ 明朝" w:eastAsia="ＭＳ 明朝" w:hAnsi="ＭＳ 明朝" w:cs="ＭＳ 明朝" w:hint="eastAsia"/>
          <w:color w:val="000000"/>
          <w:szCs w:val="21"/>
        </w:rPr>
        <w:t>円を負担</w:t>
      </w:r>
      <w:r w:rsidRPr="003D6D94">
        <w:rPr>
          <w:rFonts w:ascii="ＭＳ 明朝" w:eastAsia="ＭＳ 明朝" w:hAnsi="ＭＳ 明朝" w:cs="ＭＳ 明朝" w:hint="eastAsia"/>
          <w:color w:val="000000"/>
          <w:szCs w:val="21"/>
        </w:rPr>
        <w:lastRenderedPageBreak/>
        <w:t>するものとし、耐震改修計画書を作成しない場合は、</w:t>
      </w:r>
      <w:r>
        <w:rPr>
          <w:rFonts w:ascii="ＭＳ 明朝" w:eastAsia="ＭＳ 明朝" w:hAnsi="ＭＳ 明朝" w:cs="ＭＳ 明朝" w:hint="eastAsia"/>
          <w:color w:val="000000"/>
          <w:szCs w:val="21"/>
        </w:rPr>
        <w:t>１２</w:t>
      </w:r>
      <w:r w:rsidRPr="003D6D94">
        <w:rPr>
          <w:rFonts w:ascii="ＭＳ 明朝" w:eastAsia="ＭＳ 明朝" w:hAnsi="ＭＳ 明朝" w:cs="ＭＳ 明朝" w:hint="eastAsia"/>
          <w:color w:val="000000"/>
          <w:szCs w:val="21"/>
        </w:rPr>
        <w:t>万</w:t>
      </w:r>
      <w:r>
        <w:rPr>
          <w:rFonts w:ascii="ＭＳ 明朝" w:eastAsia="ＭＳ 明朝" w:hAnsi="ＭＳ 明朝" w:cs="ＭＳ 明朝" w:hint="eastAsia"/>
          <w:color w:val="000000"/>
          <w:szCs w:val="21"/>
        </w:rPr>
        <w:t>５，６００</w:t>
      </w:r>
      <w:r w:rsidRPr="003D6D94">
        <w:rPr>
          <w:rFonts w:ascii="ＭＳ 明朝" w:eastAsia="ＭＳ 明朝" w:hAnsi="ＭＳ 明朝" w:cs="ＭＳ 明朝" w:hint="eastAsia"/>
          <w:color w:val="000000"/>
          <w:szCs w:val="21"/>
        </w:rPr>
        <w:t>円を負担するものとする。</w:t>
      </w:r>
    </w:p>
    <w:p w14:paraId="4D75DB6E"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派遣対象者の費用負担</w:t>
      </w:r>
      <w:r w:rsidRPr="003D6D94">
        <w:rPr>
          <w:rFonts w:ascii="ＭＳ 明朝" w:eastAsia="ＭＳ 明朝" w:hAnsi="ＭＳ 明朝" w:cs="ＭＳ 明朝"/>
          <w:color w:val="000000"/>
          <w:szCs w:val="21"/>
        </w:rPr>
        <w:t>)</w:t>
      </w:r>
    </w:p>
    <w:p w14:paraId="3D6FF07D"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１０</w:t>
      </w:r>
      <w:r w:rsidRPr="003D6D94">
        <w:rPr>
          <w:rFonts w:ascii="ＭＳ 明朝" w:eastAsia="ＭＳ 明朝" w:hAnsi="ＭＳ 明朝" w:cs="ＭＳ 明朝" w:hint="eastAsia"/>
          <w:color w:val="000000"/>
          <w:szCs w:val="21"/>
        </w:rPr>
        <w:t>条　派遣診断士の派遣を受けた派遣対象者は、第</w:t>
      </w:r>
      <w:r w:rsidRPr="003D6D94">
        <w:rPr>
          <w:rFonts w:ascii="ＭＳ 明朝" w:eastAsia="ＭＳ 明朝" w:hAnsi="ＭＳ 明朝" w:cs="ＭＳ 明朝"/>
          <w:color w:val="000000"/>
          <w:szCs w:val="21"/>
        </w:rPr>
        <w:t>9</w:t>
      </w:r>
      <w:r w:rsidRPr="003D6D94">
        <w:rPr>
          <w:rFonts w:ascii="ＭＳ 明朝" w:eastAsia="ＭＳ 明朝" w:hAnsi="ＭＳ 明朝" w:cs="ＭＳ 明朝" w:hint="eastAsia"/>
          <w:color w:val="000000"/>
          <w:szCs w:val="21"/>
        </w:rPr>
        <w:t>条に定める町負担額を超える費用について負担するものとし、その費用は別表に定める額を診断終了後、派遣診断士に支払うものとする。</w:t>
      </w:r>
    </w:p>
    <w:p w14:paraId="0A69C9F9"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診断結果及び改修計画の通知</w:t>
      </w:r>
      <w:r w:rsidRPr="003D6D94">
        <w:rPr>
          <w:rFonts w:ascii="ＭＳ 明朝" w:eastAsia="ＭＳ 明朝" w:hAnsi="ＭＳ 明朝" w:cs="ＭＳ 明朝"/>
          <w:color w:val="000000"/>
          <w:szCs w:val="21"/>
        </w:rPr>
        <w:t>)</w:t>
      </w:r>
    </w:p>
    <w:p w14:paraId="177611C7"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１１</w:t>
      </w:r>
      <w:r w:rsidRPr="003D6D94">
        <w:rPr>
          <w:rFonts w:ascii="ＭＳ 明朝" w:eastAsia="ＭＳ 明朝" w:hAnsi="ＭＳ 明朝" w:cs="ＭＳ 明朝" w:hint="eastAsia"/>
          <w:color w:val="000000"/>
          <w:szCs w:val="21"/>
        </w:rPr>
        <w:t>条　木造住宅耐震診断助成事業の受託機関は、耐震診断の結果を亘理町木造住宅耐震診断助成事業による亘理町木造住宅耐震診断</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一般診断法</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結果報告書及び耐震改修計画案通知書</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様式第</w:t>
      </w:r>
      <w:r>
        <w:rPr>
          <w:rFonts w:ascii="ＭＳ 明朝" w:eastAsia="ＭＳ 明朝" w:hAnsi="ＭＳ 明朝" w:cs="ＭＳ 明朝" w:hint="eastAsia"/>
          <w:color w:val="000000"/>
          <w:szCs w:val="21"/>
        </w:rPr>
        <w:t>５</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により当該派遣対象者に郵送するものとする。</w:t>
      </w:r>
    </w:p>
    <w:p w14:paraId="2794BB3D"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派遣対象者に対する指導及び助言</w:t>
      </w:r>
      <w:r w:rsidRPr="003D6D94">
        <w:rPr>
          <w:rFonts w:ascii="ＭＳ 明朝" w:eastAsia="ＭＳ 明朝" w:hAnsi="ＭＳ 明朝" w:cs="ＭＳ 明朝"/>
          <w:color w:val="000000"/>
          <w:szCs w:val="21"/>
        </w:rPr>
        <w:t>)</w:t>
      </w:r>
    </w:p>
    <w:p w14:paraId="0FDFD2A1"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１２</w:t>
      </w:r>
      <w:r w:rsidRPr="003D6D94">
        <w:rPr>
          <w:rFonts w:ascii="ＭＳ 明朝" w:eastAsia="ＭＳ 明朝" w:hAnsi="ＭＳ 明朝" w:cs="ＭＳ 明朝" w:hint="eastAsia"/>
          <w:color w:val="000000"/>
          <w:szCs w:val="21"/>
        </w:rPr>
        <w:t>条　町長は、耐震一般診断結果に基づき、対象住宅の地震に対する安全性の確保・向上が図られるよう、派遣対象者に対して必要な指導及び助言をすることができる。</w:t>
      </w:r>
    </w:p>
    <w:p w14:paraId="18A01833"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派遣診断士の守秘義務等</w:t>
      </w:r>
      <w:r w:rsidRPr="003D6D94">
        <w:rPr>
          <w:rFonts w:ascii="ＭＳ 明朝" w:eastAsia="ＭＳ 明朝" w:hAnsi="ＭＳ 明朝" w:cs="ＭＳ 明朝"/>
          <w:color w:val="000000"/>
          <w:szCs w:val="21"/>
        </w:rPr>
        <w:t>)</w:t>
      </w:r>
    </w:p>
    <w:p w14:paraId="50CD085C"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１３</w:t>
      </w:r>
      <w:r w:rsidRPr="003D6D94">
        <w:rPr>
          <w:rFonts w:ascii="ＭＳ 明朝" w:eastAsia="ＭＳ 明朝" w:hAnsi="ＭＳ 明朝" w:cs="ＭＳ 明朝" w:hint="eastAsia"/>
          <w:color w:val="000000"/>
          <w:szCs w:val="21"/>
        </w:rPr>
        <w:t>条　派遣診断士は、当該耐震一般診断に関し職務上知り得た個人情報を漏らしてはならない。</w:t>
      </w:r>
    </w:p>
    <w:p w14:paraId="64C69539"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 xml:space="preserve">　派遣診断士は、次に掲げる行為をしてはならない。</w:t>
      </w:r>
    </w:p>
    <w:p w14:paraId="3157A9D0"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１</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当該耐震一般診断に関し、派遣対象者から第</w:t>
      </w:r>
      <w:r>
        <w:rPr>
          <w:rFonts w:ascii="ＭＳ 明朝" w:eastAsia="ＭＳ 明朝" w:hAnsi="ＭＳ 明朝" w:cs="ＭＳ 明朝" w:hint="eastAsia"/>
          <w:color w:val="000000"/>
          <w:szCs w:val="21"/>
        </w:rPr>
        <w:t>１０</w:t>
      </w:r>
      <w:r w:rsidRPr="003D6D94">
        <w:rPr>
          <w:rFonts w:ascii="ＭＳ 明朝" w:eastAsia="ＭＳ 明朝" w:hAnsi="ＭＳ 明朝" w:cs="ＭＳ 明朝" w:hint="eastAsia"/>
          <w:color w:val="000000"/>
          <w:szCs w:val="21"/>
        </w:rPr>
        <w:t>条に規定する費用負担以外の金銭を受け取ること。</w:t>
      </w:r>
    </w:p>
    <w:p w14:paraId="0B1A5EF1"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２</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派遣対象者に対し、不必要な改修を勧めること。</w:t>
      </w:r>
    </w:p>
    <w:p w14:paraId="0DB8F6E1" w14:textId="77777777" w:rsidR="003D6D94" w:rsidRPr="003D6D94" w:rsidRDefault="003D6D94" w:rsidP="003D6D94">
      <w:pPr>
        <w:spacing w:line="420" w:lineRule="atLeast"/>
        <w:ind w:left="420" w:hanging="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３</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 xml:space="preserve">　その他派遣診断士としてふさわしくない行為を行うこと。</w:t>
      </w:r>
    </w:p>
    <w:p w14:paraId="0BE3D97A"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業務の委託</w:t>
      </w:r>
      <w:r w:rsidRPr="003D6D94">
        <w:rPr>
          <w:rFonts w:ascii="ＭＳ 明朝" w:eastAsia="ＭＳ 明朝" w:hAnsi="ＭＳ 明朝" w:cs="ＭＳ 明朝"/>
          <w:color w:val="000000"/>
          <w:szCs w:val="21"/>
        </w:rPr>
        <w:t>)</w:t>
      </w:r>
    </w:p>
    <w:p w14:paraId="3F1AD897"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lastRenderedPageBreak/>
        <w:t>第</w:t>
      </w:r>
      <w:r>
        <w:rPr>
          <w:rFonts w:ascii="ＭＳ 明朝" w:eastAsia="ＭＳ 明朝" w:hAnsi="ＭＳ 明朝" w:cs="ＭＳ 明朝" w:hint="eastAsia"/>
          <w:color w:val="000000"/>
          <w:szCs w:val="21"/>
        </w:rPr>
        <w:t>１４</w:t>
      </w:r>
      <w:r w:rsidRPr="003D6D94">
        <w:rPr>
          <w:rFonts w:ascii="ＭＳ 明朝" w:eastAsia="ＭＳ 明朝" w:hAnsi="ＭＳ 明朝" w:cs="ＭＳ 明朝" w:hint="eastAsia"/>
          <w:color w:val="000000"/>
          <w:szCs w:val="21"/>
        </w:rPr>
        <w:t>条　町長は、本事業に関する業務の一部を委託することができる。</w:t>
      </w:r>
    </w:p>
    <w:p w14:paraId="03F3E656"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その他</w:t>
      </w:r>
      <w:r w:rsidRPr="003D6D94">
        <w:rPr>
          <w:rFonts w:ascii="ＭＳ 明朝" w:eastAsia="ＭＳ 明朝" w:hAnsi="ＭＳ 明朝" w:cs="ＭＳ 明朝"/>
          <w:color w:val="000000"/>
          <w:szCs w:val="21"/>
        </w:rPr>
        <w:t>)</w:t>
      </w:r>
    </w:p>
    <w:p w14:paraId="3ED81DAD"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第</w:t>
      </w:r>
      <w:r>
        <w:rPr>
          <w:rFonts w:ascii="ＭＳ 明朝" w:eastAsia="ＭＳ 明朝" w:hAnsi="ＭＳ 明朝" w:cs="ＭＳ 明朝" w:hint="eastAsia"/>
          <w:color w:val="000000"/>
          <w:szCs w:val="21"/>
        </w:rPr>
        <w:t>１５</w:t>
      </w:r>
      <w:r w:rsidRPr="003D6D94">
        <w:rPr>
          <w:rFonts w:ascii="ＭＳ 明朝" w:eastAsia="ＭＳ 明朝" w:hAnsi="ＭＳ 明朝" w:cs="ＭＳ 明朝" w:hint="eastAsia"/>
          <w:color w:val="000000"/>
          <w:szCs w:val="21"/>
        </w:rPr>
        <w:t>条　この要領に定めるもののほか、事業の施行について必要な事項は、町長が別に定める。</w:t>
      </w:r>
    </w:p>
    <w:p w14:paraId="03F744AD"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p>
    <w:p w14:paraId="4012579F"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施行期日</w:t>
      </w:r>
      <w:r w:rsidRPr="003D6D94">
        <w:rPr>
          <w:rFonts w:ascii="ＭＳ 明朝" w:eastAsia="ＭＳ 明朝" w:hAnsi="ＭＳ 明朝" w:cs="ＭＳ 明朝"/>
          <w:color w:val="000000"/>
          <w:szCs w:val="21"/>
        </w:rPr>
        <w:t>)</w:t>
      </w:r>
    </w:p>
    <w:p w14:paraId="1AB84023"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 xml:space="preserve">　この告示は、平成</w:t>
      </w:r>
      <w:r>
        <w:rPr>
          <w:rFonts w:ascii="ＭＳ 明朝" w:eastAsia="ＭＳ 明朝" w:hAnsi="ＭＳ 明朝" w:cs="ＭＳ 明朝" w:hint="eastAsia"/>
          <w:color w:val="000000"/>
          <w:szCs w:val="21"/>
        </w:rPr>
        <w:t>１７</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日から施行し、平成</w:t>
      </w:r>
      <w:r>
        <w:rPr>
          <w:rFonts w:ascii="ＭＳ 明朝" w:eastAsia="ＭＳ 明朝" w:hAnsi="ＭＳ 明朝" w:cs="ＭＳ 明朝" w:hint="eastAsia"/>
          <w:color w:val="000000"/>
          <w:szCs w:val="21"/>
        </w:rPr>
        <w:t>１７</w:t>
      </w:r>
      <w:r w:rsidRPr="003D6D94">
        <w:rPr>
          <w:rFonts w:ascii="ＭＳ 明朝" w:eastAsia="ＭＳ 明朝" w:hAnsi="ＭＳ 明朝" w:cs="ＭＳ 明朝" w:hint="eastAsia"/>
          <w:color w:val="000000"/>
          <w:szCs w:val="21"/>
        </w:rPr>
        <w:t>年度予算に係る補助金に適用する。</w:t>
      </w:r>
    </w:p>
    <w:p w14:paraId="29813C3C" w14:textId="77777777" w:rsidR="003D6D94" w:rsidRPr="003D6D94" w:rsidRDefault="003D6D94" w:rsidP="003D6D94">
      <w:pPr>
        <w:spacing w:line="420" w:lineRule="atLeast"/>
        <w:ind w:left="210"/>
        <w:rPr>
          <w:rFonts w:ascii="ＭＳ 明朝" w:eastAsia="ＭＳ 明朝" w:hAnsi="ＭＳ 明朝" w:cs="ＭＳ 明朝"/>
          <w:color w:val="000000"/>
          <w:szCs w:val="21"/>
        </w:rPr>
      </w:pP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亘理町木造住宅耐震診断士派遣事業実施要領の廃止</w:t>
      </w:r>
      <w:r w:rsidRPr="003D6D94">
        <w:rPr>
          <w:rFonts w:ascii="ＭＳ 明朝" w:eastAsia="ＭＳ 明朝" w:hAnsi="ＭＳ 明朝" w:cs="ＭＳ 明朝"/>
          <w:color w:val="000000"/>
          <w:szCs w:val="21"/>
        </w:rPr>
        <w:t>)</w:t>
      </w:r>
    </w:p>
    <w:p w14:paraId="5DF08224"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２</w:t>
      </w:r>
      <w:r w:rsidRPr="003D6D94">
        <w:rPr>
          <w:rFonts w:ascii="ＭＳ 明朝" w:eastAsia="ＭＳ 明朝" w:hAnsi="ＭＳ 明朝" w:cs="ＭＳ 明朝" w:hint="eastAsia"/>
          <w:color w:val="000000"/>
          <w:szCs w:val="21"/>
        </w:rPr>
        <w:t xml:space="preserve">　亘理町木造住宅耐震診断士派遣事業実施要領</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１６</w:t>
      </w:r>
      <w:r w:rsidRPr="003D6D94">
        <w:rPr>
          <w:rFonts w:ascii="ＭＳ 明朝" w:eastAsia="ＭＳ 明朝" w:hAnsi="ＭＳ 明朝" w:cs="ＭＳ 明朝" w:hint="eastAsia"/>
          <w:color w:val="000000"/>
          <w:szCs w:val="21"/>
        </w:rPr>
        <w:t>年亘理町告示第</w:t>
      </w:r>
      <w:r>
        <w:rPr>
          <w:rFonts w:ascii="ＭＳ 明朝" w:eastAsia="ＭＳ 明朝" w:hAnsi="ＭＳ 明朝" w:cs="ＭＳ 明朝" w:hint="eastAsia"/>
          <w:color w:val="000000"/>
          <w:szCs w:val="21"/>
        </w:rPr>
        <w:t>９</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は、廃止する。</w:t>
      </w:r>
    </w:p>
    <w:p w14:paraId="6EBD8FB1"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２８</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３７</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793E79BA" w14:textId="77777777" w:rsidR="003D6D94" w:rsidRPr="003D6D94" w:rsidRDefault="003D6D94" w:rsidP="003D6D94">
      <w:pPr>
        <w:spacing w:line="420" w:lineRule="atLeast"/>
        <w:ind w:firstLine="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この告示は、平成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日から施行し、平成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年度予算に係る補助金から適用する。</w:t>
      </w:r>
    </w:p>
    <w:p w14:paraId="6CD0BB4B"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９</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２９</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１２４</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1EAE2DA6" w14:textId="77777777" w:rsidR="003D6D94" w:rsidRPr="003D6D94" w:rsidRDefault="003D6D94" w:rsidP="003D6D94">
      <w:pPr>
        <w:spacing w:line="420" w:lineRule="atLeast"/>
        <w:ind w:firstLine="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この告示は、平成</w:t>
      </w:r>
      <w:r>
        <w:rPr>
          <w:rFonts w:ascii="ＭＳ 明朝" w:eastAsia="ＭＳ 明朝" w:hAnsi="ＭＳ 明朝" w:cs="ＭＳ 明朝" w:hint="eastAsia"/>
          <w:color w:val="000000"/>
          <w:szCs w:val="21"/>
        </w:rPr>
        <w:t>１８</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１０</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日から施行する。</w:t>
      </w:r>
    </w:p>
    <w:p w14:paraId="1B1A0775"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Pr>
          <w:rFonts w:ascii="ＭＳ 明朝" w:eastAsia="ＭＳ 明朝" w:hAnsi="ＭＳ 明朝" w:cs="ＭＳ 明朝" w:hint="eastAsia"/>
          <w:color w:val="000000"/>
          <w:szCs w:val="21"/>
        </w:rPr>
        <w:t>平成２０</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９</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１０</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８３</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509CD84A" w14:textId="77777777" w:rsidR="003D6D94" w:rsidRPr="003D6D94" w:rsidRDefault="003D6D94" w:rsidP="003D6D94">
      <w:pPr>
        <w:spacing w:line="420" w:lineRule="atLeast"/>
        <w:ind w:firstLine="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この告示は、平成</w:t>
      </w:r>
      <w:r>
        <w:rPr>
          <w:rFonts w:ascii="ＭＳ 明朝" w:eastAsia="ＭＳ 明朝" w:hAnsi="ＭＳ 明朝" w:cs="ＭＳ 明朝" w:hint="eastAsia"/>
          <w:color w:val="000000"/>
          <w:szCs w:val="21"/>
        </w:rPr>
        <w:t>２０</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１２</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日から施行する。</w:t>
      </w:r>
    </w:p>
    <w:p w14:paraId="2C225EFC"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２１</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２７</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１９</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3DA2A3B1" w14:textId="77777777" w:rsidR="003D6D94" w:rsidRPr="003D6D94" w:rsidRDefault="003D6D94" w:rsidP="003D6D94">
      <w:pPr>
        <w:spacing w:line="420" w:lineRule="atLeast"/>
        <w:ind w:firstLine="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この告示は、平成</w:t>
      </w:r>
      <w:r>
        <w:rPr>
          <w:rFonts w:ascii="ＭＳ 明朝" w:eastAsia="ＭＳ 明朝" w:hAnsi="ＭＳ 明朝" w:cs="ＭＳ 明朝" w:hint="eastAsia"/>
          <w:color w:val="000000"/>
          <w:szCs w:val="21"/>
        </w:rPr>
        <w:t>２１</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日から施行する。</w:t>
      </w:r>
    </w:p>
    <w:p w14:paraId="236E9558"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２５</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６</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日告示第</w:t>
      </w:r>
      <w:r>
        <w:rPr>
          <w:rFonts w:ascii="ＭＳ 明朝" w:eastAsia="ＭＳ 明朝" w:hAnsi="ＭＳ 明朝" w:cs="ＭＳ 明朝" w:hint="eastAsia"/>
          <w:color w:val="000000"/>
          <w:szCs w:val="21"/>
        </w:rPr>
        <w:t>９８</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646414DA"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 xml:space="preserve">　この告示は、平成</w:t>
      </w:r>
      <w:r>
        <w:rPr>
          <w:rFonts w:ascii="ＭＳ 明朝" w:eastAsia="ＭＳ 明朝" w:hAnsi="ＭＳ 明朝" w:cs="ＭＳ 明朝" w:hint="eastAsia"/>
          <w:color w:val="000000"/>
          <w:szCs w:val="21"/>
        </w:rPr>
        <w:t>２５</w:t>
      </w:r>
      <w:r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６</w:t>
      </w:r>
      <w:r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日から施行し、平成</w:t>
      </w:r>
      <w:r>
        <w:rPr>
          <w:rFonts w:ascii="ＭＳ 明朝" w:eastAsia="ＭＳ 明朝" w:hAnsi="ＭＳ 明朝" w:cs="ＭＳ 明朝" w:hint="eastAsia"/>
          <w:color w:val="000000"/>
          <w:szCs w:val="21"/>
        </w:rPr>
        <w:t>２５</w:t>
      </w:r>
      <w:r w:rsidRPr="003D6D94">
        <w:rPr>
          <w:rFonts w:ascii="ＭＳ 明朝" w:eastAsia="ＭＳ 明朝" w:hAnsi="ＭＳ 明朝" w:cs="ＭＳ 明朝" w:hint="eastAsia"/>
          <w:color w:val="000000"/>
          <w:szCs w:val="21"/>
        </w:rPr>
        <w:t>年度予算に係る補助に適用する。</w:t>
      </w:r>
    </w:p>
    <w:p w14:paraId="6E80DEC3"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lastRenderedPageBreak/>
        <w:t>２</w:t>
      </w:r>
      <w:r w:rsidRPr="003D6D94">
        <w:rPr>
          <w:rFonts w:ascii="ＭＳ 明朝" w:eastAsia="ＭＳ 明朝" w:hAnsi="ＭＳ 明朝" w:cs="ＭＳ 明朝" w:hint="eastAsia"/>
          <w:color w:val="000000"/>
          <w:szCs w:val="21"/>
        </w:rPr>
        <w:t xml:space="preserve">　この告示は、次年度以降の各年度において、該当補助金に係る予算が成立した場合に、当該補助金にも適用するものとする。</w:t>
      </w:r>
    </w:p>
    <w:p w14:paraId="60EECA6F" w14:textId="77777777" w:rsidR="003D6D94" w:rsidRPr="003D6D94" w:rsidRDefault="003D6D94"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３</w:t>
      </w:r>
      <w:r w:rsidRPr="003D6D94">
        <w:rPr>
          <w:rFonts w:ascii="ＭＳ 明朝" w:eastAsia="ＭＳ 明朝" w:hAnsi="ＭＳ 明朝" w:cs="ＭＳ 明朝" w:hint="eastAsia"/>
          <w:color w:val="000000"/>
          <w:szCs w:val="21"/>
        </w:rPr>
        <w:t xml:space="preserve">　財団法人日本建築防災協会発行の「木造住宅の耐震診断と補強方法―木造住宅の耐震精密診断と補強方法</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改訂版</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―」に掲載されている「一般診断法」については、平成</w:t>
      </w:r>
      <w:r w:rsidRPr="003D6D94">
        <w:rPr>
          <w:rFonts w:ascii="ＭＳ 明朝" w:eastAsia="ＭＳ 明朝" w:hAnsi="ＭＳ 明朝" w:cs="ＭＳ 明朝"/>
          <w:color w:val="000000"/>
          <w:szCs w:val="21"/>
        </w:rPr>
        <w:t>25</w:t>
      </w:r>
      <w:r w:rsidRPr="003D6D94">
        <w:rPr>
          <w:rFonts w:ascii="ＭＳ 明朝" w:eastAsia="ＭＳ 明朝" w:hAnsi="ＭＳ 明朝" w:cs="ＭＳ 明朝" w:hint="eastAsia"/>
          <w:color w:val="000000"/>
          <w:szCs w:val="21"/>
        </w:rPr>
        <w:t>年度においても、「耐震一般診断」に適用するものとする。</w:t>
      </w:r>
    </w:p>
    <w:p w14:paraId="43D8FE3C"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平成</w:t>
      </w:r>
      <w:r>
        <w:rPr>
          <w:rFonts w:ascii="ＭＳ 明朝" w:eastAsia="ＭＳ 明朝" w:hAnsi="ＭＳ 明朝" w:cs="ＭＳ 明朝" w:hint="eastAsia"/>
          <w:color w:val="000000"/>
          <w:szCs w:val="21"/>
        </w:rPr>
        <w:t>２６</w:t>
      </w:r>
      <w:r w:rsidRPr="003D6D94">
        <w:rPr>
          <w:rFonts w:ascii="ＭＳ 明朝" w:eastAsia="ＭＳ 明朝" w:hAnsi="ＭＳ 明朝" w:cs="ＭＳ 明朝" w:hint="eastAsia"/>
          <w:color w:val="000000"/>
          <w:szCs w:val="21"/>
        </w:rPr>
        <w:t>年</w:t>
      </w:r>
      <w:r w:rsidR="0031185C">
        <w:rPr>
          <w:rFonts w:ascii="ＭＳ 明朝" w:eastAsia="ＭＳ 明朝" w:hAnsi="ＭＳ 明朝" w:cs="ＭＳ 明朝" w:hint="eastAsia"/>
          <w:color w:val="000000"/>
          <w:szCs w:val="21"/>
        </w:rPr>
        <w:t>４</w:t>
      </w:r>
      <w:r w:rsidRPr="003D6D94">
        <w:rPr>
          <w:rFonts w:ascii="ＭＳ 明朝" w:eastAsia="ＭＳ 明朝" w:hAnsi="ＭＳ 明朝" w:cs="ＭＳ 明朝" w:hint="eastAsia"/>
          <w:color w:val="000000"/>
          <w:szCs w:val="21"/>
        </w:rPr>
        <w:t>月</w:t>
      </w:r>
      <w:r w:rsidR="0031185C">
        <w:rPr>
          <w:rFonts w:ascii="ＭＳ 明朝" w:eastAsia="ＭＳ 明朝" w:hAnsi="ＭＳ 明朝" w:cs="ＭＳ 明朝" w:hint="eastAsia"/>
          <w:color w:val="000000"/>
          <w:szCs w:val="21"/>
        </w:rPr>
        <w:t>１</w:t>
      </w:r>
      <w:r w:rsidRPr="003D6D94">
        <w:rPr>
          <w:rFonts w:ascii="ＭＳ 明朝" w:eastAsia="ＭＳ 明朝" w:hAnsi="ＭＳ 明朝" w:cs="ＭＳ 明朝" w:hint="eastAsia"/>
          <w:color w:val="000000"/>
          <w:szCs w:val="21"/>
        </w:rPr>
        <w:t>日告示第</w:t>
      </w:r>
      <w:r w:rsidR="0031185C">
        <w:rPr>
          <w:rFonts w:ascii="ＭＳ 明朝" w:eastAsia="ＭＳ 明朝" w:hAnsi="ＭＳ 明朝" w:cs="ＭＳ 明朝" w:hint="eastAsia"/>
          <w:color w:val="000000"/>
          <w:szCs w:val="21"/>
        </w:rPr>
        <w:t>６６</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769E0B93" w14:textId="77777777" w:rsidR="003D6D94" w:rsidRPr="003D6D94" w:rsidRDefault="0031185C"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１</w:t>
      </w:r>
      <w:r w:rsidR="003D6D94" w:rsidRPr="003D6D94">
        <w:rPr>
          <w:rFonts w:ascii="ＭＳ 明朝" w:eastAsia="ＭＳ 明朝" w:hAnsi="ＭＳ 明朝" w:cs="ＭＳ 明朝" w:hint="eastAsia"/>
          <w:color w:val="000000"/>
          <w:szCs w:val="21"/>
        </w:rPr>
        <w:t xml:space="preserve">　この告示は、平成</w:t>
      </w:r>
      <w:r>
        <w:rPr>
          <w:rFonts w:ascii="ＭＳ 明朝" w:eastAsia="ＭＳ 明朝" w:hAnsi="ＭＳ 明朝" w:cs="ＭＳ 明朝" w:hint="eastAsia"/>
          <w:color w:val="000000"/>
          <w:szCs w:val="21"/>
        </w:rPr>
        <w:t>２６</w:t>
      </w:r>
      <w:r w:rsidR="003D6D94" w:rsidRPr="003D6D94">
        <w:rPr>
          <w:rFonts w:ascii="ＭＳ 明朝" w:eastAsia="ＭＳ 明朝" w:hAnsi="ＭＳ 明朝" w:cs="ＭＳ 明朝" w:hint="eastAsia"/>
          <w:color w:val="000000"/>
          <w:szCs w:val="21"/>
        </w:rPr>
        <w:t>年</w:t>
      </w:r>
      <w:r>
        <w:rPr>
          <w:rFonts w:ascii="ＭＳ 明朝" w:eastAsia="ＭＳ 明朝" w:hAnsi="ＭＳ 明朝" w:cs="ＭＳ 明朝" w:hint="eastAsia"/>
          <w:color w:val="000000"/>
          <w:szCs w:val="21"/>
        </w:rPr>
        <w:t>４</w:t>
      </w:r>
      <w:r w:rsidR="003D6D94" w:rsidRPr="003D6D94">
        <w:rPr>
          <w:rFonts w:ascii="ＭＳ 明朝" w:eastAsia="ＭＳ 明朝" w:hAnsi="ＭＳ 明朝" w:cs="ＭＳ 明朝" w:hint="eastAsia"/>
          <w:color w:val="000000"/>
          <w:szCs w:val="21"/>
        </w:rPr>
        <w:t>月</w:t>
      </w:r>
      <w:r>
        <w:rPr>
          <w:rFonts w:ascii="ＭＳ 明朝" w:eastAsia="ＭＳ 明朝" w:hAnsi="ＭＳ 明朝" w:cs="ＭＳ 明朝" w:hint="eastAsia"/>
          <w:color w:val="000000"/>
          <w:szCs w:val="21"/>
        </w:rPr>
        <w:t>１</w:t>
      </w:r>
      <w:r w:rsidR="003D6D94" w:rsidRPr="003D6D94">
        <w:rPr>
          <w:rFonts w:ascii="ＭＳ 明朝" w:eastAsia="ＭＳ 明朝" w:hAnsi="ＭＳ 明朝" w:cs="ＭＳ 明朝" w:hint="eastAsia"/>
          <w:color w:val="000000"/>
          <w:szCs w:val="21"/>
        </w:rPr>
        <w:t>日から施行し、平成</w:t>
      </w:r>
      <w:r>
        <w:rPr>
          <w:rFonts w:ascii="ＭＳ 明朝" w:eastAsia="ＭＳ 明朝" w:hAnsi="ＭＳ 明朝" w:cs="ＭＳ 明朝" w:hint="eastAsia"/>
          <w:color w:val="000000"/>
          <w:szCs w:val="21"/>
        </w:rPr>
        <w:t>２６</w:t>
      </w:r>
      <w:r w:rsidR="003D6D94" w:rsidRPr="003D6D94">
        <w:rPr>
          <w:rFonts w:ascii="ＭＳ 明朝" w:eastAsia="ＭＳ 明朝" w:hAnsi="ＭＳ 明朝" w:cs="ＭＳ 明朝" w:hint="eastAsia"/>
          <w:color w:val="000000"/>
          <w:szCs w:val="21"/>
        </w:rPr>
        <w:t>年度予算に係る補助に適用する。</w:t>
      </w:r>
    </w:p>
    <w:p w14:paraId="282F070E" w14:textId="77777777" w:rsidR="003D6D94" w:rsidRPr="003D6D94" w:rsidRDefault="0031185C" w:rsidP="003D6D94">
      <w:pPr>
        <w:spacing w:line="420" w:lineRule="atLeast"/>
        <w:ind w:left="210" w:hanging="210"/>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２</w:t>
      </w:r>
      <w:r w:rsidR="003D6D94" w:rsidRPr="003D6D94">
        <w:rPr>
          <w:rFonts w:ascii="ＭＳ 明朝" w:eastAsia="ＭＳ 明朝" w:hAnsi="ＭＳ 明朝" w:cs="ＭＳ 明朝" w:hint="eastAsia"/>
          <w:color w:val="000000"/>
          <w:szCs w:val="21"/>
        </w:rPr>
        <w:t xml:space="preserve">　この告示は、次年度以降の各年度において、当該補助金に係る予算が成立した場合に、当該補助金にも適用するものとする。</w:t>
      </w:r>
    </w:p>
    <w:p w14:paraId="2F2E7948" w14:textId="77777777" w:rsidR="003D6D94" w:rsidRPr="003D6D94" w:rsidRDefault="003D6D94" w:rsidP="003D6D94">
      <w:pPr>
        <w:spacing w:line="420" w:lineRule="atLeast"/>
        <w:ind w:left="63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附　則</w:t>
      </w:r>
      <w:r w:rsidRPr="003D6D94">
        <w:rPr>
          <w:rFonts w:ascii="ＭＳ 明朝" w:eastAsia="ＭＳ 明朝" w:hAnsi="ＭＳ 明朝" w:cs="ＭＳ 明朝"/>
          <w:color w:val="000000"/>
          <w:szCs w:val="21"/>
        </w:rPr>
        <w:t>(</w:t>
      </w:r>
      <w:r w:rsidRPr="003D6D94">
        <w:rPr>
          <w:rFonts w:ascii="ＭＳ 明朝" w:eastAsia="ＭＳ 明朝" w:hAnsi="ＭＳ 明朝" w:cs="ＭＳ 明朝" w:hint="eastAsia"/>
          <w:color w:val="000000"/>
          <w:szCs w:val="21"/>
        </w:rPr>
        <w:t>令和元年</w:t>
      </w:r>
      <w:r w:rsidR="0031185C">
        <w:rPr>
          <w:rFonts w:ascii="ＭＳ 明朝" w:eastAsia="ＭＳ 明朝" w:hAnsi="ＭＳ 明朝" w:cs="ＭＳ 明朝" w:hint="eastAsia"/>
          <w:color w:val="000000"/>
          <w:szCs w:val="21"/>
        </w:rPr>
        <w:t>１２</w:t>
      </w:r>
      <w:r w:rsidRPr="003D6D94">
        <w:rPr>
          <w:rFonts w:ascii="ＭＳ 明朝" w:eastAsia="ＭＳ 明朝" w:hAnsi="ＭＳ 明朝" w:cs="ＭＳ 明朝" w:hint="eastAsia"/>
          <w:color w:val="000000"/>
          <w:szCs w:val="21"/>
        </w:rPr>
        <w:t>月</w:t>
      </w:r>
      <w:r w:rsidR="0031185C">
        <w:rPr>
          <w:rFonts w:ascii="ＭＳ 明朝" w:eastAsia="ＭＳ 明朝" w:hAnsi="ＭＳ 明朝" w:cs="ＭＳ 明朝" w:hint="eastAsia"/>
          <w:color w:val="000000"/>
          <w:szCs w:val="21"/>
        </w:rPr>
        <w:t>２７</w:t>
      </w:r>
      <w:r w:rsidRPr="003D6D94">
        <w:rPr>
          <w:rFonts w:ascii="ＭＳ 明朝" w:eastAsia="ＭＳ 明朝" w:hAnsi="ＭＳ 明朝" w:cs="ＭＳ 明朝" w:hint="eastAsia"/>
          <w:color w:val="000000"/>
          <w:szCs w:val="21"/>
        </w:rPr>
        <w:t>日告示第</w:t>
      </w:r>
      <w:r w:rsidR="0031185C">
        <w:rPr>
          <w:rFonts w:ascii="ＭＳ 明朝" w:eastAsia="ＭＳ 明朝" w:hAnsi="ＭＳ 明朝" w:cs="ＭＳ 明朝" w:hint="eastAsia"/>
          <w:color w:val="000000"/>
          <w:szCs w:val="21"/>
        </w:rPr>
        <w:t>１２９</w:t>
      </w:r>
      <w:r w:rsidRPr="003D6D94">
        <w:rPr>
          <w:rFonts w:ascii="ＭＳ 明朝" w:eastAsia="ＭＳ 明朝" w:hAnsi="ＭＳ 明朝" w:cs="ＭＳ 明朝" w:hint="eastAsia"/>
          <w:color w:val="000000"/>
          <w:szCs w:val="21"/>
        </w:rPr>
        <w:t>号</w:t>
      </w:r>
      <w:r w:rsidRPr="003D6D94">
        <w:rPr>
          <w:rFonts w:ascii="ＭＳ 明朝" w:eastAsia="ＭＳ 明朝" w:hAnsi="ＭＳ 明朝" w:cs="ＭＳ 明朝"/>
          <w:color w:val="000000"/>
          <w:szCs w:val="21"/>
        </w:rPr>
        <w:t>)</w:t>
      </w:r>
    </w:p>
    <w:p w14:paraId="24EF86CA" w14:textId="77777777" w:rsidR="003D6D94" w:rsidRDefault="003D6D94" w:rsidP="003D6D94">
      <w:pPr>
        <w:spacing w:line="420" w:lineRule="atLeast"/>
        <w:ind w:firstLine="210"/>
        <w:rPr>
          <w:rFonts w:ascii="ＭＳ 明朝" w:eastAsia="ＭＳ 明朝" w:hAnsi="ＭＳ 明朝" w:cs="ＭＳ 明朝"/>
          <w:color w:val="000000"/>
          <w:szCs w:val="21"/>
        </w:rPr>
      </w:pPr>
      <w:r w:rsidRPr="003D6D94">
        <w:rPr>
          <w:rFonts w:ascii="ＭＳ 明朝" w:eastAsia="ＭＳ 明朝" w:hAnsi="ＭＳ 明朝" w:cs="ＭＳ 明朝" w:hint="eastAsia"/>
          <w:color w:val="000000"/>
          <w:szCs w:val="21"/>
        </w:rPr>
        <w:t>この告示は、令和元年</w:t>
      </w:r>
      <w:r w:rsidR="0031185C">
        <w:rPr>
          <w:rFonts w:ascii="ＭＳ 明朝" w:eastAsia="ＭＳ 明朝" w:hAnsi="ＭＳ 明朝" w:cs="ＭＳ 明朝" w:hint="eastAsia"/>
          <w:color w:val="000000"/>
          <w:szCs w:val="21"/>
        </w:rPr>
        <w:t>１２</w:t>
      </w:r>
      <w:r w:rsidRPr="003D6D94">
        <w:rPr>
          <w:rFonts w:ascii="ＭＳ 明朝" w:eastAsia="ＭＳ 明朝" w:hAnsi="ＭＳ 明朝" w:cs="ＭＳ 明朝" w:hint="eastAsia"/>
          <w:color w:val="000000"/>
          <w:szCs w:val="21"/>
        </w:rPr>
        <w:t>月</w:t>
      </w:r>
      <w:r w:rsidR="0031185C">
        <w:rPr>
          <w:rFonts w:ascii="ＭＳ 明朝" w:eastAsia="ＭＳ 明朝" w:hAnsi="ＭＳ 明朝" w:cs="ＭＳ 明朝" w:hint="eastAsia"/>
          <w:color w:val="000000"/>
          <w:szCs w:val="21"/>
        </w:rPr>
        <w:t>２７</w:t>
      </w:r>
      <w:r w:rsidRPr="003D6D94">
        <w:rPr>
          <w:rFonts w:ascii="ＭＳ 明朝" w:eastAsia="ＭＳ 明朝" w:hAnsi="ＭＳ 明朝" w:cs="ＭＳ 明朝" w:hint="eastAsia"/>
          <w:color w:val="000000"/>
          <w:szCs w:val="21"/>
        </w:rPr>
        <w:t>日から施行し、令和元年度予算に係る補助に適用する。</w:t>
      </w:r>
      <w:bookmarkEnd w:id="0"/>
    </w:p>
    <w:p w14:paraId="1412BFBD" w14:textId="77777777" w:rsidR="00A80DA4" w:rsidRPr="00A80DA4" w:rsidRDefault="00A80DA4" w:rsidP="00A80DA4">
      <w:pPr>
        <w:rPr>
          <w:rFonts w:ascii="ＭＳ 明朝" w:eastAsia="ＭＳ 明朝" w:hAnsi="ＭＳ 明朝"/>
        </w:rPr>
      </w:pPr>
      <w:r w:rsidRPr="00A80DA4">
        <w:rPr>
          <w:rFonts w:ascii="ＭＳ 明朝" w:eastAsia="ＭＳ 明朝" w:hAnsi="ＭＳ 明朝" w:cs="ＭＳ 明朝" w:hint="eastAsia"/>
          <w:color w:val="000000"/>
          <w:szCs w:val="21"/>
        </w:rPr>
        <w:t xml:space="preserve">３　</w:t>
      </w:r>
      <w:r w:rsidRPr="00A80DA4">
        <w:rPr>
          <w:rFonts w:ascii="ＭＳ 明朝" w:eastAsia="ＭＳ 明朝" w:hAnsi="ＭＳ 明朝" w:hint="eastAsia"/>
        </w:rPr>
        <w:t>この告示は、令和８年４月１日から施行する。</w:t>
      </w:r>
    </w:p>
    <w:p w14:paraId="2E526CA9" w14:textId="77777777" w:rsidR="00A80DA4" w:rsidRPr="00A80DA4" w:rsidRDefault="00A80DA4" w:rsidP="003D6D94">
      <w:pPr>
        <w:spacing w:line="420" w:lineRule="atLeast"/>
        <w:ind w:firstLine="210"/>
        <w:rPr>
          <w:rFonts w:ascii="ＭＳ 明朝" w:eastAsia="ＭＳ 明朝" w:hAnsi="ＭＳ 明朝" w:cs="ＭＳ 明朝"/>
          <w:color w:val="000000"/>
          <w:szCs w:val="21"/>
        </w:rPr>
      </w:pPr>
    </w:p>
    <w:sectPr w:rsidR="00A80DA4" w:rsidRPr="00A80DA4">
      <w:footerReference w:type="default" r:id="rId7"/>
      <w:pgSz w:w="11905" w:h="16837"/>
      <w:pgMar w:top="1700" w:right="1360" w:bottom="1417" w:left="1360" w:header="720" w:footer="720" w:gutter="0"/>
      <w:cols w:space="720"/>
      <w:noEndnote/>
      <w:docGrid w:type="linesAndChars" w:linePitch="596"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67BA" w14:textId="77777777" w:rsidR="00AD533B" w:rsidRDefault="00AD533B">
      <w:r>
        <w:separator/>
      </w:r>
    </w:p>
  </w:endnote>
  <w:endnote w:type="continuationSeparator" w:id="0">
    <w:p w14:paraId="49D948BA" w14:textId="77777777" w:rsidR="00AD533B" w:rsidRDefault="00AD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4004" w14:textId="77777777" w:rsidR="00D2515B" w:rsidRDefault="00D2515B">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687A" w14:textId="77777777" w:rsidR="00AD533B" w:rsidRDefault="00AD533B">
      <w:r>
        <w:separator/>
      </w:r>
    </w:p>
  </w:footnote>
  <w:footnote w:type="continuationSeparator" w:id="0">
    <w:p w14:paraId="19A9433B" w14:textId="77777777" w:rsidR="00AD533B" w:rsidRDefault="00AD5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241"/>
  <w:drawingGridVerticalSpacing w:val="596"/>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AB"/>
    <w:rsid w:val="00065DC2"/>
    <w:rsid w:val="000968D3"/>
    <w:rsid w:val="000E3E46"/>
    <w:rsid w:val="000F5967"/>
    <w:rsid w:val="001553F9"/>
    <w:rsid w:val="001B44C4"/>
    <w:rsid w:val="00210E01"/>
    <w:rsid w:val="00251594"/>
    <w:rsid w:val="00275A5B"/>
    <w:rsid w:val="0031185C"/>
    <w:rsid w:val="003D6D94"/>
    <w:rsid w:val="004F0B08"/>
    <w:rsid w:val="005701AE"/>
    <w:rsid w:val="005755AA"/>
    <w:rsid w:val="005F531E"/>
    <w:rsid w:val="00675764"/>
    <w:rsid w:val="006974DA"/>
    <w:rsid w:val="007724FE"/>
    <w:rsid w:val="00792A51"/>
    <w:rsid w:val="008332D4"/>
    <w:rsid w:val="0088048D"/>
    <w:rsid w:val="008D5444"/>
    <w:rsid w:val="00972471"/>
    <w:rsid w:val="0098584A"/>
    <w:rsid w:val="009B05D4"/>
    <w:rsid w:val="009B0DD8"/>
    <w:rsid w:val="00A80DA4"/>
    <w:rsid w:val="00AB5F9F"/>
    <w:rsid w:val="00AB768E"/>
    <w:rsid w:val="00AD533B"/>
    <w:rsid w:val="00B02AB8"/>
    <w:rsid w:val="00B0341F"/>
    <w:rsid w:val="00B249D2"/>
    <w:rsid w:val="00C778C1"/>
    <w:rsid w:val="00C82A1B"/>
    <w:rsid w:val="00CE0AC0"/>
    <w:rsid w:val="00D16350"/>
    <w:rsid w:val="00D2515B"/>
    <w:rsid w:val="00D876D6"/>
    <w:rsid w:val="00D877A3"/>
    <w:rsid w:val="00DC129E"/>
    <w:rsid w:val="00EA2D3E"/>
    <w:rsid w:val="00EF5BAF"/>
    <w:rsid w:val="00F33BAB"/>
    <w:rsid w:val="00F37307"/>
    <w:rsid w:val="00FA6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E907F0"/>
  <w14:defaultImageDpi w14:val="0"/>
  <w15:docId w15:val="{BE132CE3-D19F-47A9-8B19-476E4DAC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48D"/>
    <w:pPr>
      <w:tabs>
        <w:tab w:val="center" w:pos="4252"/>
        <w:tab w:val="right" w:pos="8504"/>
      </w:tabs>
      <w:snapToGrid w:val="0"/>
    </w:pPr>
  </w:style>
  <w:style w:type="character" w:customStyle="1" w:styleId="a4">
    <w:name w:val="ヘッダー (文字)"/>
    <w:basedOn w:val="a0"/>
    <w:link w:val="a3"/>
    <w:uiPriority w:val="99"/>
    <w:locked/>
    <w:rsid w:val="0088048D"/>
    <w:rPr>
      <w:rFonts w:ascii="Arial" w:hAnsi="Arial" w:cs="Arial"/>
      <w:kern w:val="0"/>
      <w:sz w:val="26"/>
      <w:szCs w:val="26"/>
    </w:rPr>
  </w:style>
  <w:style w:type="paragraph" w:styleId="a5">
    <w:name w:val="footer"/>
    <w:basedOn w:val="a"/>
    <w:link w:val="a6"/>
    <w:uiPriority w:val="99"/>
    <w:unhideWhenUsed/>
    <w:rsid w:val="0088048D"/>
    <w:pPr>
      <w:tabs>
        <w:tab w:val="center" w:pos="4252"/>
        <w:tab w:val="right" w:pos="8504"/>
      </w:tabs>
      <w:snapToGrid w:val="0"/>
    </w:pPr>
  </w:style>
  <w:style w:type="character" w:customStyle="1" w:styleId="a6">
    <w:name w:val="フッター (文字)"/>
    <w:basedOn w:val="a0"/>
    <w:link w:val="a5"/>
    <w:uiPriority w:val="99"/>
    <w:locked/>
    <w:rsid w:val="0088048D"/>
    <w:rPr>
      <w:rFonts w:ascii="Arial" w:hAnsi="Arial" w:cs="Arial"/>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6D7D-DCAB-4581-BEF5-1D7235B6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都市建設課011</dc:creator>
  <cp:keywords/>
  <dc:description/>
  <cp:lastModifiedBy>企画財政課009</cp:lastModifiedBy>
  <cp:revision>2</cp:revision>
  <cp:lastPrinted>2025-05-01T00:45:00Z</cp:lastPrinted>
  <dcterms:created xsi:type="dcterms:W3CDTF">2026-05-20T00:14:00Z</dcterms:created>
  <dcterms:modified xsi:type="dcterms:W3CDTF">2026-05-20T00:14:00Z</dcterms:modified>
</cp:coreProperties>
</file>